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FB" w:rsidRDefault="00CB70FB" w:rsidP="00CB70FB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1289050</wp:posOffset>
            </wp:positionH>
            <wp:positionV relativeFrom="paragraph">
              <wp:posOffset>-243840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Pr="00CB70FB" w:rsidRDefault="00CB70FB" w:rsidP="00CB70FB">
      <w:pPr>
        <w:jc w:val="center"/>
        <w:rPr>
          <w:sz w:val="28"/>
          <w:szCs w:val="28"/>
        </w:rPr>
      </w:pPr>
      <w:r w:rsidRPr="00CB70FB">
        <w:rPr>
          <w:sz w:val="28"/>
          <w:szCs w:val="28"/>
        </w:rPr>
        <w:t xml:space="preserve">Zadávací dokumentace </w:t>
      </w:r>
      <w:r w:rsidR="008B6185">
        <w:rPr>
          <w:sz w:val="28"/>
          <w:szCs w:val="28"/>
        </w:rPr>
        <w:t>k výběrovému řízení</w:t>
      </w:r>
    </w:p>
    <w:p w:rsidR="00CB70FB" w:rsidRPr="00CB70FB" w:rsidRDefault="00CB70FB" w:rsidP="00CB70FB">
      <w:pPr>
        <w:jc w:val="center"/>
        <w:rPr>
          <w:sz w:val="28"/>
          <w:szCs w:val="28"/>
        </w:rPr>
      </w:pPr>
      <w:r w:rsidRPr="00CB70FB">
        <w:rPr>
          <w:sz w:val="28"/>
          <w:szCs w:val="28"/>
        </w:rPr>
        <w:t xml:space="preserve">č. </w:t>
      </w:r>
      <w:r w:rsidR="00C6264F">
        <w:rPr>
          <w:sz w:val="28"/>
          <w:szCs w:val="28"/>
        </w:rPr>
        <w:t>0</w:t>
      </w:r>
      <w:r w:rsidR="00AB7DB1">
        <w:rPr>
          <w:sz w:val="28"/>
          <w:szCs w:val="28"/>
        </w:rPr>
        <w:t>52</w:t>
      </w:r>
      <w:r w:rsidRPr="00CB70FB">
        <w:rPr>
          <w:sz w:val="28"/>
          <w:szCs w:val="28"/>
        </w:rPr>
        <w:t>/1</w:t>
      </w:r>
      <w:r w:rsidR="00AB7DB1">
        <w:rPr>
          <w:sz w:val="28"/>
          <w:szCs w:val="28"/>
        </w:rPr>
        <w:t>5</w:t>
      </w:r>
      <w:r w:rsidRPr="00CB70FB">
        <w:rPr>
          <w:sz w:val="28"/>
          <w:szCs w:val="28"/>
        </w:rPr>
        <w:t>/OCN</w:t>
      </w:r>
    </w:p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Default="008B6185" w:rsidP="008B6185">
      <w:pPr>
        <w:jc w:val="center"/>
      </w:pPr>
      <w:r>
        <w:t>s názvem</w:t>
      </w:r>
    </w:p>
    <w:p w:rsidR="00CB70FB" w:rsidRDefault="00CB70FB" w:rsidP="00CB70FB"/>
    <w:p w:rsidR="00CB70FB" w:rsidRDefault="00CB70FB" w:rsidP="00CB70FB"/>
    <w:p w:rsidR="00CB70FB" w:rsidRDefault="00CB70FB" w:rsidP="00CB70FB"/>
    <w:p w:rsidR="00D3337E" w:rsidRDefault="00D3337E" w:rsidP="00D3337E">
      <w:pPr>
        <w:pStyle w:val="Obsah"/>
        <w:jc w:val="center"/>
        <w:rPr>
          <w:b/>
          <w:sz w:val="28"/>
          <w:szCs w:val="28"/>
        </w:rPr>
      </w:pPr>
      <w:r w:rsidRPr="001C24D0">
        <w:rPr>
          <w:sz w:val="28"/>
          <w:szCs w:val="28"/>
        </w:rPr>
        <w:t>„</w:t>
      </w:r>
      <w:bookmarkStart w:id="0" w:name="OLE_LINK1"/>
      <w:r>
        <w:rPr>
          <w:sz w:val="28"/>
          <w:szCs w:val="28"/>
        </w:rPr>
        <w:t>V</w:t>
      </w:r>
      <w:r w:rsidRPr="00441E04">
        <w:rPr>
          <w:sz w:val="28"/>
          <w:szCs w:val="28"/>
        </w:rPr>
        <w:t>ýrob</w:t>
      </w:r>
      <w:r>
        <w:rPr>
          <w:sz w:val="28"/>
          <w:szCs w:val="28"/>
        </w:rPr>
        <w:t>a</w:t>
      </w:r>
      <w:r w:rsidRPr="00441E04">
        <w:rPr>
          <w:sz w:val="28"/>
          <w:szCs w:val="28"/>
        </w:rPr>
        <w:t xml:space="preserve"> a instalac</w:t>
      </w:r>
      <w:r>
        <w:rPr>
          <w:sz w:val="28"/>
          <w:szCs w:val="28"/>
        </w:rPr>
        <w:t>e</w:t>
      </w:r>
      <w:r w:rsidRPr="00441E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polepů </w:t>
      </w:r>
      <w:r w:rsidR="00276652">
        <w:rPr>
          <w:sz w:val="28"/>
          <w:szCs w:val="28"/>
        </w:rPr>
        <w:t xml:space="preserve">a prosvětlených </w:t>
      </w:r>
      <w:r w:rsidRPr="00441E04">
        <w:rPr>
          <w:sz w:val="28"/>
          <w:szCs w:val="28"/>
        </w:rPr>
        <w:t xml:space="preserve">bannerů na prémiové čerpací stanice </w:t>
      </w:r>
      <w:r w:rsidR="00DD3DBB">
        <w:rPr>
          <w:sz w:val="28"/>
          <w:szCs w:val="28"/>
        </w:rPr>
        <w:t>ČEPRO, a.s.</w:t>
      </w:r>
      <w:bookmarkEnd w:id="0"/>
      <w:r w:rsidRPr="00072914">
        <w:rPr>
          <w:b/>
          <w:sz w:val="28"/>
          <w:szCs w:val="28"/>
        </w:rPr>
        <w:t>“</w:t>
      </w:r>
    </w:p>
    <w:p w:rsidR="00CB70FB" w:rsidRPr="00CB70FB" w:rsidRDefault="00D3337E" w:rsidP="00D3337E">
      <w:pPr>
        <w:jc w:val="center"/>
        <w:rPr>
          <w:b/>
          <w:sz w:val="32"/>
          <w:szCs w:val="32"/>
        </w:rPr>
      </w:pPr>
      <w:r w:rsidRPr="00CB70FB">
        <w:rPr>
          <w:b/>
          <w:sz w:val="32"/>
          <w:szCs w:val="32"/>
        </w:rPr>
        <w:t xml:space="preserve"> </w:t>
      </w:r>
    </w:p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Default="00CB70FB" w:rsidP="00CB70FB"/>
    <w:p w:rsidR="00CB70FB" w:rsidRPr="00C119C6" w:rsidRDefault="00CB70FB" w:rsidP="00CB70FB">
      <w:pPr>
        <w:rPr>
          <w:b/>
        </w:rPr>
      </w:pPr>
      <w:r w:rsidRPr="00C119C6">
        <w:rPr>
          <w:b/>
        </w:rPr>
        <w:t>Zadavatel:</w:t>
      </w:r>
    </w:p>
    <w:p w:rsidR="00CB70FB" w:rsidRDefault="00CB70FB" w:rsidP="00CB70FB"/>
    <w:p w:rsidR="00CB70FB" w:rsidRDefault="00CB70FB" w:rsidP="00CB70FB">
      <w:r>
        <w:t>ČEPRO, a.s.</w:t>
      </w:r>
    </w:p>
    <w:p w:rsidR="00CB70FB" w:rsidRDefault="00CB70FB" w:rsidP="00CB70FB">
      <w:r>
        <w:t xml:space="preserve">se sídlem: Dělnická 213/12 , </w:t>
      </w:r>
      <w:r w:rsidR="00B93018">
        <w:t xml:space="preserve">Holešovice, </w:t>
      </w:r>
      <w:r>
        <w:t>1700</w:t>
      </w:r>
      <w:r w:rsidR="00B93018">
        <w:t>0</w:t>
      </w:r>
      <w:r>
        <w:t xml:space="preserve"> Praha 7</w:t>
      </w:r>
    </w:p>
    <w:p w:rsidR="00CB70FB" w:rsidRDefault="00CB70FB" w:rsidP="00CB70FB">
      <w:r>
        <w:t>IČ: 60193531</w:t>
      </w:r>
    </w:p>
    <w:p w:rsidR="00CB70FB" w:rsidRDefault="00CB70FB" w:rsidP="00CB70FB">
      <w:r>
        <w:t xml:space="preserve">zapsaná v obchodním rejstříku u Městského soudu v Praze pod spis. </w:t>
      </w:r>
      <w:proofErr w:type="gramStart"/>
      <w:r>
        <w:t>zn.</w:t>
      </w:r>
      <w:proofErr w:type="gramEnd"/>
      <w:r>
        <w:t xml:space="preserve"> B 2341</w:t>
      </w:r>
    </w:p>
    <w:p w:rsidR="00CB70FB" w:rsidRDefault="00CB70FB" w:rsidP="00CB70FB">
      <w:r>
        <w:t xml:space="preserve"> </w:t>
      </w:r>
    </w:p>
    <w:p w:rsidR="00FC34CF" w:rsidRDefault="00FC34CF" w:rsidP="00CB70FB"/>
    <w:p w:rsidR="00FC34CF" w:rsidRDefault="00FC34CF" w:rsidP="00CB70FB"/>
    <w:p w:rsidR="00CB70FB" w:rsidRDefault="00CB70FB" w:rsidP="00FC34CF">
      <w:pPr>
        <w:pStyle w:val="01-L"/>
        <w:jc w:val="left"/>
      </w:pPr>
      <w:r>
        <w:t>Identifikační údaje zadavatele, základní parametry zakázky</w:t>
      </w:r>
    </w:p>
    <w:p w:rsidR="00CB70FB" w:rsidRPr="006F1742" w:rsidRDefault="00CB70FB" w:rsidP="00FC34CF">
      <w:pPr>
        <w:pStyle w:val="02-ODST-2"/>
        <w:rPr>
          <w:b/>
        </w:rPr>
      </w:pPr>
      <w:r w:rsidRPr="006F1742">
        <w:rPr>
          <w:b/>
        </w:rPr>
        <w:t>Identifikační údaje zadavatele</w:t>
      </w:r>
    </w:p>
    <w:p w:rsidR="00CB70FB" w:rsidRDefault="00CB70FB" w:rsidP="00CB70FB"/>
    <w:p w:rsidR="00CB70FB" w:rsidRDefault="00CB70FB" w:rsidP="00CB70FB">
      <w:r>
        <w:t>Společnost:</w:t>
      </w:r>
      <w:r>
        <w:tab/>
      </w:r>
      <w:r>
        <w:tab/>
        <w:t>ČEPRO, a. s.</w:t>
      </w:r>
    </w:p>
    <w:p w:rsidR="00CB70FB" w:rsidRDefault="00CB70FB" w:rsidP="00CB70FB">
      <w:r>
        <w:t>Sídlem:</w:t>
      </w:r>
      <w:r>
        <w:tab/>
      </w:r>
      <w:r>
        <w:tab/>
      </w:r>
      <w:r>
        <w:tab/>
        <w:t xml:space="preserve">Dělnická 213/12 , </w:t>
      </w:r>
      <w:r w:rsidR="00B93018">
        <w:t xml:space="preserve">Holešovice, </w:t>
      </w:r>
      <w:r>
        <w:t>170 0</w:t>
      </w:r>
      <w:r w:rsidR="00B93018">
        <w:t>0</w:t>
      </w:r>
      <w:r>
        <w:t xml:space="preserve"> Praha 7</w:t>
      </w:r>
    </w:p>
    <w:p w:rsidR="00CB70FB" w:rsidRDefault="00CB70FB" w:rsidP="00CB70FB">
      <w:r>
        <w:t>IČ:</w:t>
      </w:r>
      <w:r>
        <w:tab/>
      </w:r>
      <w:r>
        <w:tab/>
      </w:r>
      <w:r>
        <w:tab/>
      </w:r>
      <w:r w:rsidR="00FC34CF">
        <w:t xml:space="preserve">          </w:t>
      </w:r>
      <w:r>
        <w:t>601 93 531</w:t>
      </w:r>
    </w:p>
    <w:p w:rsidR="00CB70FB" w:rsidRDefault="00CB70FB" w:rsidP="00CB70FB">
      <w:r>
        <w:t xml:space="preserve">DIČ: </w:t>
      </w:r>
      <w:r>
        <w:tab/>
      </w:r>
      <w:r>
        <w:tab/>
      </w:r>
      <w:r>
        <w:tab/>
      </w:r>
      <w:r w:rsidR="00FC34CF">
        <w:t xml:space="preserve">     </w:t>
      </w:r>
      <w:r>
        <w:t>CZ 601 93 531</w:t>
      </w:r>
    </w:p>
    <w:p w:rsidR="00CB70FB" w:rsidRDefault="00C75E1D" w:rsidP="00CB70FB">
      <w:r>
        <w:t>Z</w:t>
      </w:r>
      <w:r w:rsidR="008B5C00">
        <w:t>astoupena</w:t>
      </w:r>
      <w:r w:rsidR="00CB70FB">
        <w:t>:</w:t>
      </w:r>
      <w:r w:rsidR="00CB70FB">
        <w:tab/>
      </w:r>
      <w:r w:rsidR="00CB70FB">
        <w:tab/>
        <w:t xml:space="preserve">Ing. </w:t>
      </w:r>
      <w:r w:rsidR="00CB0BE1">
        <w:t>Mgr. Jan Duspěva</w:t>
      </w:r>
      <w:r w:rsidR="00CB70FB">
        <w:t>, předseda představenstva</w:t>
      </w:r>
    </w:p>
    <w:p w:rsidR="00CB70FB" w:rsidRDefault="00CB70FB" w:rsidP="00CB70FB">
      <w:r>
        <w:tab/>
      </w:r>
      <w:r>
        <w:tab/>
      </w:r>
      <w:r>
        <w:tab/>
      </w:r>
      <w:r w:rsidR="00FC34CF">
        <w:t xml:space="preserve">          </w:t>
      </w:r>
      <w:r>
        <w:t>Ing. Ladislav Staněk, člen představenstva</w:t>
      </w:r>
    </w:p>
    <w:p w:rsidR="00CB70FB" w:rsidRDefault="00CB70FB" w:rsidP="00CB70FB"/>
    <w:p w:rsidR="00CB70FB" w:rsidRDefault="00CB70FB" w:rsidP="00CB70FB">
      <w:r>
        <w:t xml:space="preserve">zapsaná v obchodním rejstříku vedeném Městským soudem v Praze, oddíl B, vložka 2341 </w:t>
      </w:r>
    </w:p>
    <w:p w:rsidR="00CB70FB" w:rsidRDefault="00CB70FB" w:rsidP="00CB70FB">
      <w:r>
        <w:t>(dále též jen „zadavatel“)</w:t>
      </w:r>
    </w:p>
    <w:p w:rsidR="006F1742" w:rsidRDefault="006F1742" w:rsidP="00CB70FB"/>
    <w:p w:rsidR="00CB70FB" w:rsidRPr="006F1742" w:rsidRDefault="00CB70FB" w:rsidP="006F1742">
      <w:pPr>
        <w:pStyle w:val="02-ODST-2"/>
        <w:rPr>
          <w:b/>
        </w:rPr>
      </w:pPr>
      <w:r w:rsidRPr="006F1742">
        <w:rPr>
          <w:b/>
        </w:rPr>
        <w:t>Kontaktní osoby</w:t>
      </w:r>
    </w:p>
    <w:p w:rsidR="00CB70FB" w:rsidRDefault="00CB70FB" w:rsidP="00CB70FB">
      <w:r>
        <w:t xml:space="preserve">Zadavatel se zavazuje poskytnout zájemcům informace potřebné pro </w:t>
      </w:r>
      <w:r w:rsidR="00B26494">
        <w:t>podání nabídky k předmětu této</w:t>
      </w:r>
      <w:r>
        <w:t xml:space="preserve"> zakázky</w:t>
      </w:r>
      <w:r w:rsidR="007B6D27">
        <w:t xml:space="preserve"> </w:t>
      </w:r>
      <w:r w:rsidR="00B26494">
        <w:t xml:space="preserve">specifikované </w:t>
      </w:r>
      <w:r w:rsidR="007B6D27">
        <w:t>v této Zadávací dokumentaci (dále též jen „ZD“) a dle pravidel v ní uvedených</w:t>
      </w:r>
      <w:r>
        <w:t xml:space="preserve">. Kontaktní osobou </w:t>
      </w:r>
      <w:r w:rsidR="004803E0">
        <w:t xml:space="preserve">je </w:t>
      </w:r>
      <w:r>
        <w:t>ve věcech: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4"/>
        <w:gridCol w:w="2231"/>
        <w:gridCol w:w="1725"/>
        <w:gridCol w:w="3132"/>
      </w:tblGrid>
      <w:tr w:rsidR="00A56AE0" w:rsidRPr="00CF4479" w:rsidTr="00AB3EF9">
        <w:trPr>
          <w:trHeight w:val="4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AE0" w:rsidRPr="00CF4479" w:rsidRDefault="00A56AE0" w:rsidP="00AB3E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AE0" w:rsidRPr="00CF4479" w:rsidRDefault="00A56AE0" w:rsidP="00B613A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jméno a příjmení: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AE0" w:rsidRPr="00CF4479" w:rsidRDefault="00A56AE0" w:rsidP="00B613A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telefon: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AE0" w:rsidRPr="00CF4479" w:rsidRDefault="00A56AE0" w:rsidP="00B613A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e-mail:</w:t>
            </w:r>
          </w:p>
        </w:tc>
      </w:tr>
      <w:tr w:rsidR="00A56AE0" w:rsidRPr="00CF4479" w:rsidTr="00AB3E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AE0" w:rsidRPr="00CF4479" w:rsidRDefault="00947F0F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výběrového </w:t>
            </w:r>
            <w:r w:rsidR="00A56AE0">
              <w:rPr>
                <w:rFonts w:cs="Arial"/>
              </w:rPr>
              <w:t>řízení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E0" w:rsidRPr="00CF4479" w:rsidRDefault="00A56AE0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Lenka Hošková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E0" w:rsidRPr="00CF4479" w:rsidRDefault="00A56AE0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221 968 246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E0" w:rsidRPr="00CF4479" w:rsidRDefault="00A56AE0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lenka.hoskova@ceproas.cz</w:t>
            </w:r>
          </w:p>
        </w:tc>
      </w:tr>
      <w:tr w:rsidR="00A56AE0" w:rsidRPr="00CF4479" w:rsidTr="00AB3E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AE0" w:rsidRPr="00CF4479" w:rsidRDefault="00A56AE0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 xml:space="preserve">technických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E0" w:rsidRPr="00CF4479" w:rsidRDefault="007F25E7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Ing. Jaroslav Slouka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E0" w:rsidRPr="00CF4479" w:rsidRDefault="00A56AE0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E0" w:rsidRPr="009858C8" w:rsidRDefault="007F25E7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7F25E7">
              <w:rPr>
                <w:rFonts w:cs="Arial"/>
              </w:rPr>
              <w:t>Jaroslav.Slouka@CEPROAS.CZ</w:t>
            </w:r>
          </w:p>
        </w:tc>
      </w:tr>
      <w:tr w:rsidR="00A56AE0" w:rsidRPr="00CF4479" w:rsidTr="00AB3E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E0" w:rsidRPr="00CF4479" w:rsidRDefault="00A56AE0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E0" w:rsidRPr="00CF4479" w:rsidRDefault="007F25E7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Ing. Daniel Svrček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E0" w:rsidRPr="00CF4479" w:rsidRDefault="00A56AE0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AE0" w:rsidRPr="009858C8" w:rsidRDefault="007F25E7" w:rsidP="00AB3EF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7F25E7">
              <w:rPr>
                <w:rFonts w:cs="Arial"/>
              </w:rPr>
              <w:t>Daniel.Svrcek@CEPROAS.CZ</w:t>
            </w:r>
          </w:p>
        </w:tc>
      </w:tr>
    </w:tbl>
    <w:p w:rsidR="00CB70FB" w:rsidRDefault="00CB70FB" w:rsidP="00CB70FB">
      <w:r>
        <w:t xml:space="preserve">Komunikačním jazykem </w:t>
      </w:r>
      <w:r w:rsidR="002E4145">
        <w:t xml:space="preserve">mezi zadavatelem a uchazeči v rámci průběhu výběrového řízení k této zakázce, jakož i </w:t>
      </w:r>
      <w:r>
        <w:t xml:space="preserve">pro plnění </w:t>
      </w:r>
      <w:r w:rsidR="002E4145">
        <w:t xml:space="preserve">této </w:t>
      </w:r>
      <w:r>
        <w:t>zakázky je český jazyk. To znamená, že pokud osoby na straně uchazeče, které se budou podílet na realizaci předmětu zakázky, nekomunikují (nebo komunikují špatně) v českém jazyce, je uchazeč povinen zajistit na své náklady, aby komunikační výstupy (jak ústní, tak i písemné) vůči zadavateli byly v českém jazyce.</w:t>
      </w:r>
    </w:p>
    <w:p w:rsidR="00AE64F5" w:rsidRDefault="00CB70FB" w:rsidP="00CB70FB">
      <w:r>
        <w:tab/>
      </w:r>
      <w:r>
        <w:tab/>
      </w:r>
      <w:r>
        <w:tab/>
      </w:r>
    </w:p>
    <w:p w:rsidR="00CB70FB" w:rsidRPr="0007031B" w:rsidRDefault="00CB70FB" w:rsidP="0007031B">
      <w:pPr>
        <w:pStyle w:val="02-ODST-2"/>
        <w:rPr>
          <w:b/>
        </w:rPr>
      </w:pPr>
      <w:bookmarkStart w:id="1" w:name="_Ref341267335"/>
      <w:r w:rsidRPr="0007031B">
        <w:rPr>
          <w:b/>
        </w:rPr>
        <w:t>Vymezení předmětu zakázky</w:t>
      </w:r>
      <w:bookmarkEnd w:id="1"/>
    </w:p>
    <w:p w:rsidR="00CB70FB" w:rsidRDefault="00CB70FB" w:rsidP="00CB70FB">
      <w:r>
        <w:t>Předmětem této zakázky je uzavření rámcové smlouvy o dílo s</w:t>
      </w:r>
      <w:r w:rsidR="00C77A16">
        <w:t> více uchazeči</w:t>
      </w:r>
      <w:r>
        <w:t xml:space="preserve">, která bude upravovat podmínky týkající se jednotlivých </w:t>
      </w:r>
      <w:r w:rsidR="00A6017E">
        <w:t xml:space="preserve">dílčích </w:t>
      </w:r>
      <w:r>
        <w:t>zakázek</w:t>
      </w:r>
      <w:r w:rsidR="00A6017E">
        <w:t>, jejichž předmětem je</w:t>
      </w:r>
      <w:r w:rsidR="00BE418A">
        <w:t xml:space="preserve"> </w:t>
      </w:r>
      <w:r w:rsidR="000B44E1" w:rsidRPr="000B44E1">
        <w:t>„</w:t>
      </w:r>
      <w:r w:rsidR="00BA3597" w:rsidRPr="00BA3597">
        <w:t xml:space="preserve">Výroba a instalace polepů a prosvětlených bannerů na prémiové čerpací stanice </w:t>
      </w:r>
      <w:r w:rsidR="00E10EA3">
        <w:t>ČEPRO, a.s.</w:t>
      </w:r>
      <w:r w:rsidR="000B44E1" w:rsidRPr="000B44E1">
        <w:t>“</w:t>
      </w:r>
      <w:r w:rsidR="000B44E1">
        <w:t xml:space="preserve"> (dále</w:t>
      </w:r>
      <w:r w:rsidR="00514C60">
        <w:t xml:space="preserve"> též</w:t>
      </w:r>
      <w:r w:rsidR="000B44E1">
        <w:t xml:space="preserve"> jen „dílo“)</w:t>
      </w:r>
      <w:r w:rsidR="00A6017E">
        <w:t xml:space="preserve">, </w:t>
      </w:r>
      <w:r>
        <w:t>za podmínek uvedených v této zadávací dokumentaci</w:t>
      </w:r>
      <w:r w:rsidR="00514C60">
        <w:t xml:space="preserve"> a jejich přílohách</w:t>
      </w:r>
      <w:r w:rsidR="002A4497">
        <w:t>.</w:t>
      </w:r>
    </w:p>
    <w:p w:rsidR="00A6017E" w:rsidRDefault="00A6017E" w:rsidP="00CB70FB">
      <w:r>
        <w:t>Rámcová smlouva bude uzavřena se všemi dodavateli, kteří podají nabídku k této zakázce a prok</w:t>
      </w:r>
      <w:r w:rsidR="008121AD">
        <w:t>áží splnění zadavatelem požadované kvalifikace.</w:t>
      </w:r>
    </w:p>
    <w:p w:rsidR="006057ED" w:rsidRDefault="006057ED" w:rsidP="00CB70FB">
      <w:r>
        <w:t>Pro ulehčení administrativních úkonů spojených s uzavřením rámcové smlouvy s více dodavateli, bude s každým dodavatelem, který bude vybrán, rámcová smlouva uzavřena zvlášť.</w:t>
      </w:r>
    </w:p>
    <w:p w:rsidR="0063685B" w:rsidRDefault="0063685B" w:rsidP="00CB70FB">
      <w:r>
        <w:t>Dílčí zakázky budou zadávány zadavatelem na základě postupu sjednaného v uzavřené rámcové smlouvě formou tzv. „</w:t>
      </w:r>
      <w:proofErr w:type="spellStart"/>
      <w:r>
        <w:t>minitendrů</w:t>
      </w:r>
      <w:proofErr w:type="spellEnd"/>
      <w:r>
        <w:t>“. Zadání dílčí zakázky bude provedeno formou výběrového řízení na základě písemné výzvy zadavatele k podání nabídky zasílané dodavatelům na určené e-mailové adresy. Řízení bude probíhat zejména prostřednictvím elektronických prostředků – e-mailem, nebude-li zadavatelem zvolena jiná forma v souladu s podmínkami dle rámcové smlouvy. Po doručení nabídek dodavate</w:t>
      </w:r>
      <w:r w:rsidR="002C4B98">
        <w:t xml:space="preserve">lů bude dle zvoleného kritéria </w:t>
      </w:r>
      <w:r>
        <w:t xml:space="preserve">vybrána nejvhodnější nabídka dodavatele a s vybraným </w:t>
      </w:r>
      <w:r>
        <w:lastRenderedPageBreak/>
        <w:t xml:space="preserve">dodavatelem bude uzavřena dílčí smlouva. Dílčí smlouva se má za uzavřenou potvrzením objednávky zadavatele zaslané vybranému dodavateli ze strany dodavatele. </w:t>
      </w:r>
    </w:p>
    <w:p w:rsidR="008E42B4" w:rsidRDefault="008E42B4" w:rsidP="00CB70FB">
      <w:r>
        <w:t>Předmět dílčích zakázek bude vždy konkrétně specifikován ve výzvě zadavatele k podání nabídek a následně též v objednávce vystavené zadavatelem.</w:t>
      </w:r>
    </w:p>
    <w:p w:rsidR="008E42B4" w:rsidRDefault="008E42B4" w:rsidP="00CB70FB">
      <w:r>
        <w:t>V písemné výzvě k podání nabídek a v objednávce zadavatele bude vždy zejména:</w:t>
      </w:r>
    </w:p>
    <w:p w:rsidR="008E42B4" w:rsidRDefault="00376F1D" w:rsidP="00B64C3E">
      <w:pPr>
        <w:pStyle w:val="Odstavecseseznamem"/>
        <w:numPr>
          <w:ilvl w:val="0"/>
          <w:numId w:val="44"/>
        </w:numPr>
      </w:pPr>
      <w:r>
        <w:t>specifikace</w:t>
      </w:r>
      <w:r w:rsidR="008E42B4">
        <w:t xml:space="preserve"> předmět</w:t>
      </w:r>
      <w:r>
        <w:t>u</w:t>
      </w:r>
      <w:r w:rsidR="008E42B4">
        <w:t xml:space="preserve"> plnění, požadavky na činnosti dodavatele v souladu s rámcovou smlouvou</w:t>
      </w:r>
    </w:p>
    <w:p w:rsidR="00376F1D" w:rsidRDefault="00376F1D" w:rsidP="00B64C3E">
      <w:pPr>
        <w:pStyle w:val="Odstavecseseznamem"/>
        <w:numPr>
          <w:ilvl w:val="0"/>
          <w:numId w:val="44"/>
        </w:numPr>
      </w:pPr>
      <w:r>
        <w:t>rozsah předmětu plnění</w:t>
      </w:r>
    </w:p>
    <w:p w:rsidR="00376F1D" w:rsidRDefault="00376F1D" w:rsidP="00B64C3E">
      <w:pPr>
        <w:pStyle w:val="Odstavecseseznamem"/>
        <w:numPr>
          <w:ilvl w:val="0"/>
          <w:numId w:val="44"/>
        </w:numPr>
      </w:pPr>
      <w:r>
        <w:t>místo plnění a další požadavky zadavatele či podmínky vázající se k předmětu plnění</w:t>
      </w:r>
    </w:p>
    <w:p w:rsidR="00E73D7C" w:rsidRDefault="0019156B">
      <w:r>
        <w:t>Předmět dílčích zakázek zadávaných na základě rámcové smlouvy bude dodavatelem (uchazečem) realizován po celou dobu účinnosti uzavřené rámcové smlouvy na základě jednotlivých dílčích zakázek zadávaných na základě uzavřené rámcové smlouvy, a to dle potřeb zadavatele</w:t>
      </w:r>
      <w:r w:rsidR="00252AA1">
        <w:t>.</w:t>
      </w:r>
    </w:p>
    <w:p w:rsidR="00BF5EF5" w:rsidRDefault="00BF5EF5" w:rsidP="00BF5EF5">
      <w:r>
        <w:t xml:space="preserve">Rámcová smlouva </w:t>
      </w:r>
      <w:r w:rsidR="00252AA1">
        <w:t xml:space="preserve">s dodavateli </w:t>
      </w:r>
      <w:r>
        <w:t>bude uzavřena na dobu</w:t>
      </w:r>
      <w:r w:rsidR="00FB3C02">
        <w:t xml:space="preserve"> určitou s limitem  plnění v částce 1 999 000,- Kč bez DPH</w:t>
      </w:r>
      <w:r>
        <w:t xml:space="preserve"> </w:t>
      </w:r>
      <w:r w:rsidR="00252AA1">
        <w:t xml:space="preserve">do </w:t>
      </w:r>
      <w:proofErr w:type="gramStart"/>
      <w:r w:rsidR="00AB06BC">
        <w:t>31.12.201</w:t>
      </w:r>
      <w:r w:rsidR="001A0F7D">
        <w:t>8</w:t>
      </w:r>
      <w:proofErr w:type="gramEnd"/>
      <w:r w:rsidR="00FB3C02">
        <w:t>, tzn., že platnost a účinnost rámcové smlouvy skončí dnem, kdy bude vyčerpán limit stanovený pro plnění dodavatelů na základě rámcové smlouvy a nebude-li tento výše stanovený limit vyčerpán, platnost a účinnost rámcové smlouvy skončí dnem 31. 12. 201</w:t>
      </w:r>
      <w:r w:rsidR="001A0F7D">
        <w:t>8</w:t>
      </w:r>
      <w:r>
        <w:t xml:space="preserve">. </w:t>
      </w:r>
    </w:p>
    <w:p w:rsidR="00D74758" w:rsidRDefault="00D74758" w:rsidP="002B7DBF">
      <w:pPr>
        <w:pStyle w:val="02-ODST-2"/>
        <w:numPr>
          <w:ilvl w:val="0"/>
          <w:numId w:val="0"/>
        </w:numPr>
        <w:ind w:left="567" w:hanging="567"/>
      </w:pPr>
    </w:p>
    <w:p w:rsidR="007900D9" w:rsidRPr="00B60B47" w:rsidRDefault="007900D9" w:rsidP="00422E4B">
      <w:pPr>
        <w:pStyle w:val="05-ODST-3"/>
      </w:pPr>
      <w:r w:rsidRPr="00B60B47">
        <w:t>Bližší vymezení předmětu plnění</w:t>
      </w:r>
      <w:r w:rsidR="00D74758">
        <w:t xml:space="preserve"> – předmět dílčích zakázek</w:t>
      </w:r>
    </w:p>
    <w:p w:rsidR="00CB70FB" w:rsidRDefault="00D74758" w:rsidP="00CB70FB">
      <w:r>
        <w:t xml:space="preserve">Předmětem dílčích zakázek zadávaných na základě uzavřené rámcové smlouvy je provedení díla spočívající </w:t>
      </w:r>
      <w:r w:rsidR="00486BB5">
        <w:t xml:space="preserve">ve </w:t>
      </w:r>
      <w:r w:rsidR="00E907D9">
        <w:t xml:space="preserve">zpracování grafického podkladu a ve </w:t>
      </w:r>
      <w:r w:rsidR="00486BB5">
        <w:t xml:space="preserve">výrobě a instalaci polepů a prosvětlených bannerů uvedených v příloze </w:t>
      </w:r>
      <w:proofErr w:type="gramStart"/>
      <w:r w:rsidR="00486BB5">
        <w:t>č. 3</w:t>
      </w:r>
      <w:r w:rsidR="00400DF0">
        <w:t xml:space="preserve"> </w:t>
      </w:r>
      <w:r w:rsidR="00E907D9">
        <w:t xml:space="preserve"> – </w:t>
      </w:r>
      <w:proofErr w:type="spellStart"/>
      <w:r w:rsidR="00E907D9">
        <w:t>Logomanuál</w:t>
      </w:r>
      <w:proofErr w:type="spellEnd"/>
      <w:proofErr w:type="gramEnd"/>
      <w:r w:rsidR="00E907D9">
        <w:t xml:space="preserve">, na zadavatelem stanovené čerpací stanici </w:t>
      </w:r>
      <w:r>
        <w:t>(předmět dílčí zakázky dále a výše též jen „dílo“).</w:t>
      </w:r>
      <w:r w:rsidR="00486BB5">
        <w:t xml:space="preserve"> </w:t>
      </w:r>
    </w:p>
    <w:p w:rsidR="00400DF0" w:rsidRDefault="00400DF0" w:rsidP="00CB70FB"/>
    <w:p w:rsidR="00CB70FB" w:rsidRDefault="00AC46C6" w:rsidP="00CB70FB">
      <w:r>
        <w:t>Dodavatel je povinen ke každému dílu předat</w:t>
      </w:r>
      <w:r w:rsidR="00CB70FB">
        <w:t xml:space="preserve"> zadavateli tuto dokumentaci v českém jazyce:</w:t>
      </w:r>
    </w:p>
    <w:p w:rsidR="003A78AA" w:rsidRDefault="003A78AA" w:rsidP="003A78AA">
      <w:pPr>
        <w:pStyle w:val="Odstavecseseznamem"/>
        <w:numPr>
          <w:ilvl w:val="0"/>
          <w:numId w:val="9"/>
        </w:numPr>
      </w:pPr>
      <w:r>
        <w:t>záruční listy k dodanému materiálu</w:t>
      </w:r>
    </w:p>
    <w:p w:rsidR="003A78AA" w:rsidRDefault="003A78AA" w:rsidP="003A78AA">
      <w:pPr>
        <w:pStyle w:val="Odstavecseseznamem"/>
        <w:numPr>
          <w:ilvl w:val="0"/>
          <w:numId w:val="9"/>
        </w:numPr>
      </w:pPr>
      <w:r>
        <w:t xml:space="preserve">certifikáty a prohlášení o shodě k použitým materiálům </w:t>
      </w:r>
    </w:p>
    <w:p w:rsidR="003A78AA" w:rsidRDefault="003A78AA" w:rsidP="003A78AA">
      <w:pPr>
        <w:pStyle w:val="Odstavecseseznamem"/>
        <w:numPr>
          <w:ilvl w:val="0"/>
          <w:numId w:val="9"/>
        </w:numPr>
      </w:pPr>
      <w:r>
        <w:t>Fotodokumentaci po dokončení díla</w:t>
      </w:r>
    </w:p>
    <w:p w:rsidR="003A78AA" w:rsidRPr="001707F8" w:rsidRDefault="003A78AA" w:rsidP="003A78AA">
      <w:pPr>
        <w:pStyle w:val="Odstavecseseznamem"/>
        <w:numPr>
          <w:ilvl w:val="0"/>
          <w:numId w:val="9"/>
        </w:numPr>
      </w:pPr>
      <w:r>
        <w:t>D</w:t>
      </w:r>
      <w:r w:rsidRPr="001707F8">
        <w:t>alší potřebné dokumenty dle právních a technických předpisů vydaných a platných v České republice</w:t>
      </w:r>
      <w:r>
        <w:t xml:space="preserve">- </w:t>
      </w:r>
      <w:r w:rsidR="00F5513E">
        <w:t>nutné k užívání</w:t>
      </w:r>
      <w:r>
        <w:t xml:space="preserve"> díla</w:t>
      </w:r>
    </w:p>
    <w:p w:rsidR="003A78AA" w:rsidRDefault="003A78AA" w:rsidP="003A78AA">
      <w:pPr>
        <w:pStyle w:val="Odstavecseseznamem"/>
      </w:pPr>
    </w:p>
    <w:p w:rsidR="00CB70FB" w:rsidRDefault="00CB70FB" w:rsidP="00CB70FB"/>
    <w:p w:rsidR="00CB70FB" w:rsidRPr="00DA306D" w:rsidRDefault="00CB70FB" w:rsidP="00DA306D">
      <w:pPr>
        <w:pStyle w:val="02-ODST-2"/>
        <w:rPr>
          <w:b/>
        </w:rPr>
      </w:pPr>
      <w:r w:rsidRPr="00DA306D">
        <w:rPr>
          <w:b/>
        </w:rPr>
        <w:t>Doba a místo plnění zakázky</w:t>
      </w:r>
    </w:p>
    <w:p w:rsidR="00CB70FB" w:rsidRDefault="00042379" w:rsidP="00042379">
      <w:pPr>
        <w:pStyle w:val="05-ODST-3"/>
      </w:pPr>
      <w:r>
        <w:t>Doba plnění</w:t>
      </w:r>
    </w:p>
    <w:p w:rsidR="00CB70FB" w:rsidRDefault="00CB70FB" w:rsidP="00CB70FB">
      <w:r>
        <w:t xml:space="preserve">Rámcová smlouva bude uzavřena na dobu určitou, s dobou trvání </w:t>
      </w:r>
      <w:r w:rsidR="00224BE0">
        <w:t xml:space="preserve">stanovenou výší </w:t>
      </w:r>
      <w:r w:rsidR="00246E50">
        <w:t xml:space="preserve">finančního </w:t>
      </w:r>
      <w:r w:rsidR="00224BE0">
        <w:t xml:space="preserve">limitu  plnění v částce 1 999 000,- Kč bez DPH </w:t>
      </w:r>
      <w:r w:rsidR="00F5513E">
        <w:t>nebo</w:t>
      </w:r>
      <w:r w:rsidR="00224BE0">
        <w:t xml:space="preserve"> dobou do </w:t>
      </w:r>
      <w:proofErr w:type="gramStart"/>
      <w:r w:rsidR="00224BE0">
        <w:t>31.12.201</w:t>
      </w:r>
      <w:r w:rsidR="00516EDC">
        <w:t>8</w:t>
      </w:r>
      <w:proofErr w:type="gramEnd"/>
      <w:r w:rsidR="00224BE0">
        <w:t>, tzn., že platnost a účinnost rámcové smlouvy skončí dnem, kdy bude vyčerpán limit stanovený pro plnění dodavatelů na základě rámcové smlouvy a nebude-li tento výše uvedený finanční limit vyčerpán, platnost a účinnost rámcové smlouvy skončí dnem 31. 12. 201</w:t>
      </w:r>
      <w:r w:rsidR="00516EDC">
        <w:t>8</w:t>
      </w:r>
      <w:r>
        <w:t xml:space="preserve">. Zadavatel hodlá uzavřít rámcovou smlouvu tak, aby tato rámcová smlouva byla účinná od </w:t>
      </w:r>
      <w:r w:rsidRPr="0053646C">
        <w:t xml:space="preserve">1. </w:t>
      </w:r>
      <w:r w:rsidR="00516EDC">
        <w:t>4</w:t>
      </w:r>
      <w:r w:rsidRPr="0053646C">
        <w:t>. 201</w:t>
      </w:r>
      <w:r w:rsidR="00516EDC">
        <w:t>5</w:t>
      </w:r>
      <w:r w:rsidRPr="0053646C">
        <w:t>.</w:t>
      </w:r>
    </w:p>
    <w:p w:rsidR="00CB70FB" w:rsidRDefault="00CB70FB" w:rsidP="00CB70FB"/>
    <w:p w:rsidR="00042379" w:rsidRDefault="00042379" w:rsidP="00042379">
      <w:pPr>
        <w:pStyle w:val="05-ODST-3"/>
      </w:pPr>
      <w:r>
        <w:t xml:space="preserve">Místo plnění: </w:t>
      </w:r>
    </w:p>
    <w:p w:rsidR="00042379" w:rsidRDefault="009A2081" w:rsidP="00042379">
      <w:r>
        <w:t>Místem plnění dílčích zakázek zadávaných na základě a postupem v souladu s rámcovou smlouvou uzavřenou s více dodavateli jsou v</w:t>
      </w:r>
      <w:r w:rsidR="00C52599" w:rsidRPr="00C52599">
        <w:t xml:space="preserve">ybrané </w:t>
      </w:r>
      <w:r w:rsidR="008927FD">
        <w:t xml:space="preserve">čerpací </w:t>
      </w:r>
      <w:proofErr w:type="gramStart"/>
      <w:r w:rsidR="008927FD">
        <w:t xml:space="preserve">stanice </w:t>
      </w:r>
      <w:r w:rsidR="00C52599">
        <w:t xml:space="preserve"> na</w:t>
      </w:r>
      <w:proofErr w:type="gramEnd"/>
      <w:r w:rsidR="00C52599">
        <w:t xml:space="preserve"> území celé Č</w:t>
      </w:r>
      <w:r>
        <w:t>eské republiky</w:t>
      </w:r>
      <w:r w:rsidR="00C52599">
        <w:t xml:space="preserve"> dle specifikace</w:t>
      </w:r>
      <w:r w:rsidR="00C52599" w:rsidRPr="00C52599">
        <w:t xml:space="preserve"> </w:t>
      </w:r>
      <w:r>
        <w:t xml:space="preserve">uvedené v předmětu dílčích zakázek </w:t>
      </w:r>
      <w:r w:rsidR="00C52599" w:rsidRPr="00C52599">
        <w:t>dle provozních potřeb zadavatele.</w:t>
      </w:r>
      <w:r w:rsidR="00042379">
        <w:t xml:space="preserve"> </w:t>
      </w:r>
    </w:p>
    <w:p w:rsidR="00CB70FB" w:rsidRDefault="00CB70FB" w:rsidP="00831C34">
      <w:pPr>
        <w:pStyle w:val="01-L"/>
      </w:pPr>
      <w:r>
        <w:t>Rozsah a technické podmínky</w:t>
      </w:r>
      <w:r w:rsidR="002C4B98">
        <w:t xml:space="preserve"> pro provádění předmětu dílčích zakázek</w:t>
      </w:r>
    </w:p>
    <w:p w:rsidR="00CB70FB" w:rsidRPr="000A6D0F" w:rsidRDefault="00CB70FB" w:rsidP="00970044">
      <w:pPr>
        <w:pStyle w:val="02-ODST-2"/>
        <w:rPr>
          <w:b/>
        </w:rPr>
      </w:pPr>
      <w:r w:rsidRPr="000A6D0F">
        <w:rPr>
          <w:b/>
        </w:rPr>
        <w:t>Technické podmínky realizace</w:t>
      </w:r>
      <w:r w:rsidR="002C4B98">
        <w:rPr>
          <w:b/>
        </w:rPr>
        <w:t xml:space="preserve"> předmětu dílčích zakázek</w:t>
      </w:r>
    </w:p>
    <w:p w:rsidR="00AB32F5" w:rsidRDefault="00AB32F5" w:rsidP="00AB32F5">
      <w:pPr>
        <w:pStyle w:val="05-ODST-3"/>
        <w:numPr>
          <w:ilvl w:val="0"/>
          <w:numId w:val="0"/>
        </w:numPr>
        <w:ind w:left="1134"/>
      </w:pPr>
    </w:p>
    <w:p w:rsidR="002C4634" w:rsidRDefault="002C4634" w:rsidP="001D7EC8">
      <w:pPr>
        <w:pStyle w:val="05-ODST-3"/>
      </w:pPr>
      <w:r>
        <w:lastRenderedPageBreak/>
        <w:t>Dodavatel je povinen při realizaci díla dbát a dodržovat veškeré obecně závazné předpisy českého právního řádu a rovněž vnitřní předpisy zadavatele (zejména týkající se oblasti bezpečnosti a ochrany zdraví při práci, oblasti požární ochrany a životního prostředí), se kterými byl dodavatel (osoby na straně dodavatele) seznámen.</w:t>
      </w:r>
    </w:p>
    <w:p w:rsidR="00B479B5" w:rsidRDefault="00B479B5" w:rsidP="001D7EC8">
      <w:pPr>
        <w:pStyle w:val="05-ODST-3"/>
      </w:pPr>
      <w:r>
        <w:t>Práce na díle budou probíhat pouze ve vyhrazeném prostoru pracoviště.</w:t>
      </w:r>
    </w:p>
    <w:p w:rsidR="00856ACF" w:rsidRDefault="00856ACF" w:rsidP="001D7EC8">
      <w:pPr>
        <w:pStyle w:val="05-ODST-3"/>
      </w:pPr>
      <w:r>
        <w:t xml:space="preserve">Zadavatel upozorňuje, že práce na díle budou probíhat za provozu </w:t>
      </w:r>
      <w:r w:rsidR="00743C00">
        <w:t>čerpacích stanice</w:t>
      </w:r>
      <w:r>
        <w:t xml:space="preserve"> a této skutečnosti musí být přizpůsoben způsob realizace díla.</w:t>
      </w:r>
    </w:p>
    <w:p w:rsidR="00856ACF" w:rsidRDefault="00856ACF" w:rsidP="00856ACF">
      <w:pPr>
        <w:pStyle w:val="05-ODST-3"/>
      </w:pPr>
      <w:r>
        <w:t>P</w:t>
      </w:r>
      <w:r w:rsidRPr="0035482D" w:rsidDel="00856ACF">
        <w:t xml:space="preserve">ředmět </w:t>
      </w:r>
      <w:r>
        <w:t xml:space="preserve">dílčí </w:t>
      </w:r>
      <w:r w:rsidRPr="0035482D" w:rsidDel="00856ACF">
        <w:t>zakázky</w:t>
      </w:r>
      <w:r>
        <w:t>, tj. dílo</w:t>
      </w:r>
      <w:r w:rsidRPr="0035482D" w:rsidDel="00856ACF">
        <w:t xml:space="preserve"> bude </w:t>
      </w:r>
      <w:r>
        <w:t xml:space="preserve">vždy </w:t>
      </w:r>
      <w:r w:rsidRPr="0035482D" w:rsidDel="00856ACF">
        <w:t>prováděn</w:t>
      </w:r>
      <w:r>
        <w:t>o</w:t>
      </w:r>
      <w:r w:rsidRPr="0035482D" w:rsidDel="00856ACF">
        <w:t xml:space="preserve"> pracovníky </w:t>
      </w:r>
      <w:r>
        <w:t xml:space="preserve">dodavatele </w:t>
      </w:r>
      <w:r w:rsidRPr="0035482D" w:rsidDel="00856ACF">
        <w:t>s příslušnou odbornou znalostí.</w:t>
      </w:r>
    </w:p>
    <w:p w:rsidR="00CB70FB" w:rsidRDefault="00CB70FB" w:rsidP="00850D0D">
      <w:pPr>
        <w:pStyle w:val="01-L"/>
      </w:pPr>
      <w:r>
        <w:t xml:space="preserve">Obchodní podmínky včetně platebních </w:t>
      </w:r>
    </w:p>
    <w:p w:rsidR="00CB70FB" w:rsidRPr="00850D0D" w:rsidRDefault="00CB70FB" w:rsidP="00850D0D">
      <w:pPr>
        <w:pStyle w:val="02-ODST-2"/>
        <w:rPr>
          <w:b/>
        </w:rPr>
      </w:pPr>
      <w:r w:rsidRPr="00850D0D">
        <w:rPr>
          <w:b/>
        </w:rPr>
        <w:t>Obchodní podmínky</w:t>
      </w:r>
    </w:p>
    <w:p w:rsidR="00CB70FB" w:rsidRDefault="00CB70FB" w:rsidP="00CB70FB">
      <w:r>
        <w:t xml:space="preserve">Obchodní podmínky jsou stanoveny formou </w:t>
      </w:r>
      <w:r w:rsidR="006526D5">
        <w:t>textu</w:t>
      </w:r>
      <w:r>
        <w:t xml:space="preserve"> rámcové smlouvy </w:t>
      </w:r>
      <w:r w:rsidR="00751D3C">
        <w:t xml:space="preserve">o dílo </w:t>
      </w:r>
      <w:r>
        <w:t>(dále a výše též jen „</w:t>
      </w:r>
      <w:r w:rsidR="006526D5">
        <w:t>rámcová</w:t>
      </w:r>
      <w:r>
        <w:t xml:space="preserve"> smlouv</w:t>
      </w:r>
      <w:r w:rsidR="006526D5">
        <w:t>a</w:t>
      </w:r>
      <w:r>
        <w:t>“), kter</w:t>
      </w:r>
      <w:r w:rsidR="006526D5">
        <w:t>ý</w:t>
      </w:r>
      <w:r>
        <w:t xml:space="preserve"> je přílohou </w:t>
      </w:r>
      <w:r w:rsidR="001C4E79">
        <w:t xml:space="preserve">č. 1 této zadávací dokumentace. </w:t>
      </w:r>
      <w:r>
        <w:t>Nedílnou součástí smlouvy budou rovněž přiloženy zadavatelem požadované přílohy smlouvy</w:t>
      </w:r>
      <w:r w:rsidR="001C4E79">
        <w:t>.</w:t>
      </w:r>
      <w:r>
        <w:t xml:space="preserve"> </w:t>
      </w:r>
      <w:r w:rsidR="006526D5">
        <w:t>Rámcová smlouva ve znění přílohy č. 1 této ZD je pro uchazeče závazná.</w:t>
      </w:r>
    </w:p>
    <w:p w:rsidR="00CB70FB" w:rsidRPr="00506C02" w:rsidRDefault="00CB70FB" w:rsidP="00506C02">
      <w:pPr>
        <w:pStyle w:val="02-ODST-2"/>
        <w:rPr>
          <w:b/>
        </w:rPr>
      </w:pPr>
      <w:r w:rsidRPr="00506C02">
        <w:rPr>
          <w:b/>
        </w:rPr>
        <w:t>Platební a fakturační podmínky</w:t>
      </w:r>
      <w:r w:rsidR="006553DE">
        <w:rPr>
          <w:b/>
        </w:rPr>
        <w:t xml:space="preserve"> </w:t>
      </w:r>
      <w:r w:rsidR="006553DE" w:rsidRPr="006553DE">
        <w:t>ve zkráceném znění dle přílohy č. 1</w:t>
      </w:r>
    </w:p>
    <w:p w:rsidR="00CB70FB" w:rsidRDefault="00CB70FB" w:rsidP="00CB70FB">
      <w:r>
        <w:t>Zadavatel stanovil následující platební a fakturační podmínky</w:t>
      </w:r>
      <w:r w:rsidR="005F1383">
        <w:t xml:space="preserve"> pro dílčí zakázky</w:t>
      </w:r>
      <w:r>
        <w:t>:</w:t>
      </w:r>
      <w:r>
        <w:tab/>
      </w:r>
    </w:p>
    <w:p w:rsidR="00CB70FB" w:rsidRDefault="00CB70FB" w:rsidP="00BA74D5">
      <w:pPr>
        <w:pStyle w:val="05-ODST-3"/>
      </w:pPr>
      <w:r>
        <w:t>Zadavatel neposkytuje zálohy.</w:t>
      </w:r>
    </w:p>
    <w:p w:rsidR="00CB70FB" w:rsidRDefault="00CB70FB" w:rsidP="00BA74D5">
      <w:pPr>
        <w:pStyle w:val="05-ODST-3"/>
      </w:pPr>
      <w:r>
        <w:t xml:space="preserve">Podkladem pro zaplacení sjednané ceny je daňový doklad – faktura, kterou vystaví dodavatel. Zadavatel bude platit za </w:t>
      </w:r>
      <w:r w:rsidR="006553DE">
        <w:t>řádně provedené a dokončené dílo</w:t>
      </w:r>
      <w:r>
        <w:t xml:space="preserve">, a to po </w:t>
      </w:r>
      <w:r w:rsidR="006553DE">
        <w:t xml:space="preserve">předání </w:t>
      </w:r>
      <w:r>
        <w:t xml:space="preserve">díla </w:t>
      </w:r>
      <w:r w:rsidR="006553DE">
        <w:t xml:space="preserve">zadavateli </w:t>
      </w:r>
      <w:r>
        <w:t>oboustranně stvrzeného podpisem předávacího protokolu.</w:t>
      </w:r>
    </w:p>
    <w:p w:rsidR="00CB70FB" w:rsidRDefault="00CB70FB" w:rsidP="00BA74D5">
      <w:pPr>
        <w:pStyle w:val="05-ODST-3"/>
      </w:pPr>
      <w:r>
        <w:t xml:space="preserve">Splatnost daňového dokladu – faktury je </w:t>
      </w:r>
      <w:r w:rsidR="00361184">
        <w:t>45</w:t>
      </w:r>
      <w:r>
        <w:t xml:space="preserve"> dnů ode dne jejího prokazatelného doručení zadavateli.</w:t>
      </w:r>
    </w:p>
    <w:p w:rsidR="00CB70FB" w:rsidRDefault="00CB70FB" w:rsidP="00BA74D5">
      <w:pPr>
        <w:pStyle w:val="05-ODST-3"/>
      </w:pPr>
      <w:r>
        <w:t xml:space="preserve">Daňový doklad – faktura musí obsahovat veškeré náležitosti daňového dokladu podle </w:t>
      </w:r>
      <w:r w:rsidR="006553DE">
        <w:t>příslušných ustanovení</w:t>
      </w:r>
      <w:r>
        <w:t xml:space="preserve"> zákona č. 235/2004 Sb., o dani z přidané hodnoty, v platném znění. Zadavatel si vyhrazuje právo před uplynutím lhůty splatnosti vrátit daňový doklad – fakturu, pokud neobsahuje požadované náležitosti nebo obsahuje nesprávné údaje. Doručením opraveného</w:t>
      </w:r>
      <w:r w:rsidR="006553DE">
        <w:t>/nového</w:t>
      </w:r>
      <w:r>
        <w:t xml:space="preserve"> daňového dokladu – faktury zadavateli začíná běžet nová lhůta splatnosti v délce </w:t>
      </w:r>
      <w:r w:rsidR="00685E27">
        <w:t>45</w:t>
      </w:r>
      <w:r>
        <w:t xml:space="preserve"> dnů ode dne doručení. </w:t>
      </w:r>
    </w:p>
    <w:p w:rsidR="00CB70FB" w:rsidRDefault="00CB70FB" w:rsidP="00BA74D5">
      <w:pPr>
        <w:pStyle w:val="05-ODST-3"/>
      </w:pPr>
      <w:r>
        <w:t>Dodavatel vystaví zvlášť fakturu pro plnění, u něhož je podle právních předpisů plátcem DPH dodavatel (tj. povinnost přiznat a zaplatit DPH vzniká dodavateli) a zvlášť fakturu pro zdanitelné plnění, u něhož je podle právních předpisů plátcem DPH zadavatel (tj. povinnost přiznat a zaplatit DPH vzniká zadavateli).</w:t>
      </w:r>
    </w:p>
    <w:p w:rsidR="00CB70FB" w:rsidRDefault="00CB70FB" w:rsidP="00BA74D5">
      <w:pPr>
        <w:pStyle w:val="05-ODST-3"/>
      </w:pPr>
      <w:r>
        <w:t xml:space="preserve">Zadavatel si vyhrazuje právo před uplynutím lhůty splatnosti vrátit daňový doklad – fakturu, pokud neobsahuje požadované náležitosti nebo obsahuje nesprávné údaje. Doručením opraveného daňového dokladu – faktury zadavateli začíná běžet nová lhůta splatnosti v délce </w:t>
      </w:r>
      <w:r w:rsidR="00361184">
        <w:t>45</w:t>
      </w:r>
      <w:r>
        <w:t xml:space="preserve"> dnů ode dne doručení. </w:t>
      </w:r>
    </w:p>
    <w:p w:rsidR="00CB70FB" w:rsidRDefault="00CB70FB" w:rsidP="00BA74D5">
      <w:pPr>
        <w:pStyle w:val="05-ODST-3"/>
      </w:pPr>
      <w:r>
        <w:t>Platba za předmět plnění bude probíhat bezhotovostním převodem z účtu zadavatele na účet dodavatele. Dodavatel určí k úhradě plateb účet u peněžního ústavu v České republice.</w:t>
      </w:r>
    </w:p>
    <w:p w:rsidR="00CB70FB" w:rsidRDefault="00CB70FB" w:rsidP="00BA74D5">
      <w:pPr>
        <w:pStyle w:val="05-ODST-3"/>
      </w:pPr>
      <w:r>
        <w:t xml:space="preserve">Bližší platební a fakturační podmínky jsou uvedeny v </w:t>
      </w:r>
      <w:r w:rsidR="00FF7772">
        <w:t>příloze č. 1 této ZD</w:t>
      </w:r>
      <w:r>
        <w:t xml:space="preserve">. </w:t>
      </w:r>
    </w:p>
    <w:p w:rsidR="00CC6A84" w:rsidRDefault="00CC6A84" w:rsidP="00E568C1">
      <w:pPr>
        <w:pStyle w:val="01-L"/>
      </w:pPr>
      <w:r>
        <w:t>Požadavky zadavatele na dodavatel</w:t>
      </w:r>
      <w:r w:rsidR="007769A0">
        <w:t>e</w:t>
      </w:r>
      <w:r w:rsidR="00761D31">
        <w:t xml:space="preserve"> – kvalifikace dodavatele</w:t>
      </w:r>
    </w:p>
    <w:p w:rsidR="00CC6A84" w:rsidRDefault="00CC6A84" w:rsidP="00CC6A84">
      <w:r>
        <w:t>Zadavatel uzavře rámcovou smlouvu pouze s dodavateli, kteří splní podmínky tohoto výběrového řízení a prokáží zadavatelem požadovanou kvalifikaci dodavatele</w:t>
      </w:r>
      <w:r w:rsidR="00761D31">
        <w:t xml:space="preserve"> dle níže uvedených ustanovení tohoto článku</w:t>
      </w:r>
      <w:r>
        <w:t>.</w:t>
      </w:r>
    </w:p>
    <w:p w:rsidR="00B9309E" w:rsidRDefault="00B9309E" w:rsidP="00B9309E">
      <w:r>
        <w:t>Pro uzavření rámcové smlouvy se zadavatelem je kvalifikovaný dodavatel, který prokáže, že:</w:t>
      </w:r>
    </w:p>
    <w:p w:rsidR="00B9309E" w:rsidRPr="007769A0" w:rsidRDefault="00B9309E" w:rsidP="00B9309E">
      <w:pPr>
        <w:pStyle w:val="02-ODST-2"/>
        <w:rPr>
          <w:b/>
        </w:rPr>
      </w:pPr>
      <w:r w:rsidRPr="007769A0">
        <w:rPr>
          <w:b/>
        </w:rPr>
        <w:lastRenderedPageBreak/>
        <w:t>Vlastní oprávnění k podnikatelské činnosti v rozsahu potřebném pro řádné p</w:t>
      </w:r>
      <w:r w:rsidR="00761D31">
        <w:rPr>
          <w:b/>
        </w:rPr>
        <w:t>lnění</w:t>
      </w:r>
      <w:r w:rsidR="00035D63">
        <w:rPr>
          <w:b/>
        </w:rPr>
        <w:t xml:space="preserve"> </w:t>
      </w:r>
      <w:r w:rsidRPr="007769A0">
        <w:rPr>
          <w:b/>
        </w:rPr>
        <w:t>předmět</w:t>
      </w:r>
      <w:r w:rsidR="00761D31">
        <w:rPr>
          <w:b/>
        </w:rPr>
        <w:t>u</w:t>
      </w:r>
      <w:r w:rsidRPr="007769A0">
        <w:rPr>
          <w:b/>
        </w:rPr>
        <w:t xml:space="preserve"> dílčích zakázek </w:t>
      </w:r>
      <w:r w:rsidR="00761D31">
        <w:rPr>
          <w:b/>
        </w:rPr>
        <w:t>(</w:t>
      </w:r>
      <w:r w:rsidRPr="007769A0">
        <w:rPr>
          <w:b/>
        </w:rPr>
        <w:t>blíže viz bod 1.3</w:t>
      </w:r>
      <w:r w:rsidR="00761D31">
        <w:rPr>
          <w:b/>
        </w:rPr>
        <w:t>.1</w:t>
      </w:r>
      <w:r w:rsidRPr="007769A0">
        <w:rPr>
          <w:b/>
        </w:rPr>
        <w:t xml:space="preserve"> těchto </w:t>
      </w:r>
      <w:r w:rsidR="00761D31">
        <w:rPr>
          <w:b/>
        </w:rPr>
        <w:t xml:space="preserve">zadávacích </w:t>
      </w:r>
      <w:r w:rsidRPr="007769A0">
        <w:rPr>
          <w:b/>
        </w:rPr>
        <w:t xml:space="preserve">podmínek výše) a rovněž </w:t>
      </w:r>
      <w:r w:rsidR="00761D31">
        <w:rPr>
          <w:b/>
        </w:rPr>
        <w:t xml:space="preserve">dále </w:t>
      </w:r>
      <w:r w:rsidRPr="007769A0">
        <w:rPr>
          <w:b/>
        </w:rPr>
        <w:t>v návaznosti na obecně závazné předpisy platné v oblasti živností.</w:t>
      </w:r>
    </w:p>
    <w:p w:rsidR="00B9309E" w:rsidRDefault="00B9309E" w:rsidP="00B9309E">
      <w:pPr>
        <w:pStyle w:val="05-ODST-3"/>
      </w:pPr>
      <w:r>
        <w:t>Dodavatel splnění tohoto bodu prokáže, pokud ve své nabídce doručené zadavateli předloží výpis z obchodního rejstříku, pokud je v něm zapsán, či výpis z jiné obdobné evidence, pokud je v ní zapsán, a dále doklad o oprávnění k podnikání v rozsahu odpovídajícím předmětu dílčích zakázek, zejména tedy doklad prokazující příslušné živnostenské oprávnění či licenci.</w:t>
      </w:r>
    </w:p>
    <w:p w:rsidR="00B9309E" w:rsidRDefault="00B9309E" w:rsidP="00B9309E">
      <w:pPr>
        <w:pStyle w:val="05-ODST-3"/>
      </w:pPr>
      <w:r>
        <w:t xml:space="preserve">Výše uvedené doklady lze předložit v prosté kopii, přičemž výpis z obchodního rejstříku (či výpis z jiné obdobné evidence) nesmí být k datu podání nabídky starší 90 kalendářních dnů. </w:t>
      </w:r>
    </w:p>
    <w:p w:rsidR="00B9309E" w:rsidRDefault="00B9309E" w:rsidP="00B9309E">
      <w:pPr>
        <w:pStyle w:val="02-ODST-2"/>
        <w:numPr>
          <w:ilvl w:val="0"/>
          <w:numId w:val="0"/>
        </w:numPr>
        <w:ind w:left="567"/>
      </w:pPr>
    </w:p>
    <w:p w:rsidR="007769A0" w:rsidRPr="007769A0" w:rsidRDefault="007769A0" w:rsidP="007769A0">
      <w:pPr>
        <w:pStyle w:val="02-ODST-2"/>
        <w:rPr>
          <w:b/>
        </w:rPr>
      </w:pPr>
      <w:r w:rsidRPr="007769A0">
        <w:rPr>
          <w:b/>
        </w:rPr>
        <w:t xml:space="preserve">Má řádně uzavřeno pojištění odpovědnosti za škodu vzniklou jeho činností nejméně </w:t>
      </w:r>
      <w:r w:rsidR="00761D31">
        <w:rPr>
          <w:b/>
        </w:rPr>
        <w:t xml:space="preserve">ve výši </w:t>
      </w:r>
      <w:proofErr w:type="gramStart"/>
      <w:r w:rsidR="00761D31">
        <w:rPr>
          <w:b/>
        </w:rPr>
        <w:t>limitu</w:t>
      </w:r>
      <w:r w:rsidR="0032378F">
        <w:rPr>
          <w:b/>
        </w:rPr>
        <w:t xml:space="preserve"> </w:t>
      </w:r>
      <w:r w:rsidRPr="007769A0">
        <w:rPr>
          <w:b/>
        </w:rPr>
        <w:t xml:space="preserve"> </w:t>
      </w:r>
      <w:r w:rsidR="00090989">
        <w:rPr>
          <w:b/>
        </w:rPr>
        <w:t>5</w:t>
      </w:r>
      <w:r w:rsidRPr="007769A0">
        <w:rPr>
          <w:b/>
        </w:rPr>
        <w:t>00.000,</w:t>
      </w:r>
      <w:proofErr w:type="gramEnd"/>
      <w:r w:rsidRPr="007769A0">
        <w:rPr>
          <w:b/>
        </w:rPr>
        <w:t>- Kč</w:t>
      </w:r>
      <w:r w:rsidR="00090989">
        <w:rPr>
          <w:b/>
        </w:rPr>
        <w:t>.</w:t>
      </w:r>
      <w:r w:rsidR="00FA47EC">
        <w:rPr>
          <w:b/>
        </w:rPr>
        <w:t xml:space="preserve"> </w:t>
      </w:r>
    </w:p>
    <w:p w:rsidR="007769A0" w:rsidRDefault="007769A0" w:rsidP="007769A0">
      <w:pPr>
        <w:pStyle w:val="05-ODST-3"/>
      </w:pPr>
      <w:r>
        <w:t>Dodavatel prokáže splnění výše uvedeného bodu předložením pojistné smlouvy, jež má dodavatel platně uzavřenu. Tento dokument lze předložit pouze v prosté kopii.</w:t>
      </w:r>
    </w:p>
    <w:p w:rsidR="007769A0" w:rsidRPr="00582124" w:rsidRDefault="00761D31" w:rsidP="007769A0">
      <w:pPr>
        <w:pStyle w:val="05-ODST-3"/>
      </w:pPr>
      <w:r>
        <w:t xml:space="preserve">Zadavatel v této souvislosti dodavatel upozorňuje, že zadavatel </w:t>
      </w:r>
      <w:r w:rsidR="007769A0">
        <w:t>rovněž požaduje, aby dodavatel uveden</w:t>
      </w:r>
      <w:r>
        <w:t>é</w:t>
      </w:r>
      <w:r w:rsidR="007769A0" w:rsidRPr="00582124">
        <w:t xml:space="preserve"> pojištění </w:t>
      </w:r>
      <w:r w:rsidR="007769A0">
        <w:t>udržoval</w:t>
      </w:r>
      <w:r w:rsidR="007769A0" w:rsidRPr="00582124">
        <w:t xml:space="preserve"> po celou dobu </w:t>
      </w:r>
      <w:r>
        <w:t>trvání</w:t>
      </w:r>
      <w:r w:rsidR="008E59AC">
        <w:t xml:space="preserve"> </w:t>
      </w:r>
      <w:r w:rsidR="007769A0" w:rsidRPr="00582124">
        <w:t>smluvního vztahu</w:t>
      </w:r>
      <w:r>
        <w:t xml:space="preserve"> se zadavatelem</w:t>
      </w:r>
      <w:r w:rsidR="007769A0" w:rsidRPr="00582124">
        <w:t xml:space="preserve"> a na vyžádání </w:t>
      </w:r>
      <w:r w:rsidR="007769A0">
        <w:t>doložil</w:t>
      </w:r>
      <w:r w:rsidR="007769A0" w:rsidRPr="00582124">
        <w:t xml:space="preserve"> kdykoliv </w:t>
      </w:r>
      <w:r w:rsidR="007769A0">
        <w:t>doklady o prokázání splnění této skutečnosti</w:t>
      </w:r>
      <w:r>
        <w:t xml:space="preserve"> zadavateli</w:t>
      </w:r>
      <w:r w:rsidR="007769A0">
        <w:t>.</w:t>
      </w:r>
    </w:p>
    <w:p w:rsidR="00B9309E" w:rsidRDefault="00B9309E" w:rsidP="00B9309E"/>
    <w:p w:rsidR="00B34429" w:rsidRPr="00B34429" w:rsidRDefault="00B34429" w:rsidP="00B34429">
      <w:pPr>
        <w:pStyle w:val="02-ODST-2"/>
        <w:rPr>
          <w:b/>
        </w:rPr>
      </w:pPr>
      <w:r w:rsidRPr="00B34429">
        <w:rPr>
          <w:b/>
        </w:rPr>
        <w:t>Má zkušenosti v oboru a již realizoval služby</w:t>
      </w:r>
      <w:r w:rsidR="00C118F8">
        <w:rPr>
          <w:b/>
        </w:rPr>
        <w:t xml:space="preserve"> </w:t>
      </w:r>
      <w:r w:rsidR="00761D31">
        <w:rPr>
          <w:b/>
        </w:rPr>
        <w:t>- dílo</w:t>
      </w:r>
      <w:r w:rsidRPr="00B34429">
        <w:rPr>
          <w:b/>
        </w:rPr>
        <w:t xml:space="preserve"> obdobné k předmětu dílčích zakázek uvedených v</w:t>
      </w:r>
      <w:r w:rsidR="00DA74C8">
        <w:rPr>
          <w:b/>
        </w:rPr>
        <w:t> </w:t>
      </w:r>
      <w:r w:rsidRPr="00B34429">
        <w:rPr>
          <w:b/>
        </w:rPr>
        <w:t>t</w:t>
      </w:r>
      <w:r w:rsidR="00DA74C8">
        <w:rPr>
          <w:b/>
        </w:rPr>
        <w:t>éto zadávací dokumentaci</w:t>
      </w:r>
    </w:p>
    <w:p w:rsidR="00EF380F" w:rsidRDefault="00B34429" w:rsidP="00074256">
      <w:pPr>
        <w:pStyle w:val="05-ODST-3"/>
      </w:pPr>
      <w:r>
        <w:t>Dodavatel prokáže splnění výše uvedeného bodu předložením seznamu referencí již poskytnutých služeb.</w:t>
      </w:r>
      <w:r w:rsidR="00074256">
        <w:t xml:space="preserve"> Seznam významných služeb musí obsahovat alespoň tři (3) zakázky, jejichž předmětem byla obdobná služba té, která je předmětem </w:t>
      </w:r>
      <w:r w:rsidR="00C118F8">
        <w:t>dílčích zakázek, jež budou zadávány na základě rámcové smlouvy</w:t>
      </w:r>
      <w:r w:rsidR="00EF380F">
        <w:t>.</w:t>
      </w:r>
    </w:p>
    <w:p w:rsidR="00CB70FB" w:rsidRDefault="00CB70FB" w:rsidP="00E568C1">
      <w:pPr>
        <w:pStyle w:val="01-L"/>
      </w:pPr>
      <w:r>
        <w:t>Podmínky a požadavky na zpracování nabídky</w:t>
      </w:r>
    </w:p>
    <w:p w:rsidR="00CB70FB" w:rsidRPr="00BA144D" w:rsidRDefault="00CB70FB" w:rsidP="00CB70FB">
      <w:pPr>
        <w:rPr>
          <w:b/>
        </w:rPr>
      </w:pPr>
      <w:r w:rsidRPr="00BA144D">
        <w:rPr>
          <w:b/>
        </w:rPr>
        <w:t xml:space="preserve">Zadavatel požaduje, aby nabídka </w:t>
      </w:r>
      <w:r w:rsidR="00A44FE8">
        <w:rPr>
          <w:b/>
        </w:rPr>
        <w:t xml:space="preserve">dodavatele </w:t>
      </w:r>
      <w:r w:rsidRPr="00BA144D">
        <w:rPr>
          <w:b/>
        </w:rPr>
        <w:t>splňovala následující požadavky:</w:t>
      </w:r>
    </w:p>
    <w:p w:rsidR="00CB70FB" w:rsidRDefault="00CB70FB" w:rsidP="00736A13">
      <w:pPr>
        <w:pStyle w:val="02-ODST-2"/>
      </w:pPr>
      <w:r>
        <w:t>Nabídku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CB70FB" w:rsidRDefault="00CB70FB" w:rsidP="00736A13">
      <w:pPr>
        <w:pStyle w:val="02-ODST-2"/>
      </w:pPr>
      <w:r>
        <w:t xml:space="preserve">Nabídka </w:t>
      </w:r>
      <w:r w:rsidR="007F69A0">
        <w:t>bude</w:t>
      </w:r>
      <w:r>
        <w:t xml:space="preserve"> předložena v českém jazyce.</w:t>
      </w:r>
    </w:p>
    <w:p w:rsidR="00CB70FB" w:rsidRDefault="00CB70FB" w:rsidP="00736A13">
      <w:pPr>
        <w:pStyle w:val="02-ODST-2"/>
      </w:pPr>
      <w:r>
        <w:t xml:space="preserve">Nabídka nebude obsahovat přepisy a opravy, které by mohly zadavatele uvést v omyl. </w:t>
      </w:r>
    </w:p>
    <w:p w:rsidR="00CB70FB" w:rsidRDefault="00CB70FB" w:rsidP="00736A13">
      <w:pPr>
        <w:pStyle w:val="02-ODST-2"/>
      </w:pPr>
      <w:r>
        <w:t>Všechny listy nabídky včetně příloh budou řádně očíslovány vzestupnou číselnou řadou. Nabídka bude svázána způsobem zabraňujícím neoprávněné manipulaci.</w:t>
      </w:r>
    </w:p>
    <w:p w:rsidR="00CB70FB" w:rsidRDefault="00CB70FB" w:rsidP="00CB70FB"/>
    <w:p w:rsidR="00CB70FB" w:rsidRPr="00BA144D" w:rsidRDefault="00CB70FB" w:rsidP="00CB70FB">
      <w:pPr>
        <w:rPr>
          <w:b/>
        </w:rPr>
      </w:pPr>
      <w:r w:rsidRPr="00BA144D">
        <w:rPr>
          <w:b/>
        </w:rPr>
        <w:t>Uchazeč zpracuje svou nabídku způsobem níže uvedeným:</w:t>
      </w:r>
    </w:p>
    <w:p w:rsidR="00CB70FB" w:rsidRDefault="00CB70FB" w:rsidP="00736A13">
      <w:pPr>
        <w:pStyle w:val="02-ODST-2"/>
      </w:pPr>
      <w:r>
        <w:t>Krycí list nabídky. Na krycím listu budou uvedeny zejména tyto údaje: název zakázky, základní identifikační údaje zadavatele a uchazeče (včetně osob zmocněných k dalším jednáním), datum a podpis osoby oprávněné za uchazeče jednat (vzor krycího listu je přílohou č. 2 této zadávací dokumentace)</w:t>
      </w:r>
    </w:p>
    <w:p w:rsidR="00CB70FB" w:rsidRDefault="00CB70FB" w:rsidP="00736A13">
      <w:pPr>
        <w:pStyle w:val="02-ODST-2"/>
      </w:pPr>
      <w:r>
        <w:t>Obsah nabídky. Nabídka bude opatřena obsahem s uvedením čísel stránek u jednotlivých oddílů (kapitol).</w:t>
      </w:r>
    </w:p>
    <w:p w:rsidR="00CB70FB" w:rsidRDefault="00CB70FB" w:rsidP="00736A13">
      <w:pPr>
        <w:pStyle w:val="02-ODST-2"/>
      </w:pPr>
      <w:r>
        <w:t xml:space="preserve">Doklady prokazující splnění kvalifikačních předpokladů dle </w:t>
      </w:r>
      <w:r w:rsidR="00AA74CE">
        <w:t xml:space="preserve">čl. </w:t>
      </w:r>
      <w:r w:rsidR="00DA74C8">
        <w:t>4</w:t>
      </w:r>
      <w:r>
        <w:t xml:space="preserve"> této zadávací dokumentace </w:t>
      </w:r>
    </w:p>
    <w:p w:rsidR="00CB70FB" w:rsidRDefault="00CB70FB" w:rsidP="00736A13">
      <w:pPr>
        <w:pStyle w:val="02-ODST-2"/>
      </w:pPr>
      <w:r>
        <w:t xml:space="preserve">Podepsaný návrh </w:t>
      </w:r>
      <w:r w:rsidR="00B5739F">
        <w:t xml:space="preserve">rámcové </w:t>
      </w:r>
      <w:r w:rsidRPr="00D84A99">
        <w:t>smlouvy</w:t>
      </w:r>
      <w:r w:rsidR="00C401FD">
        <w:t xml:space="preserve"> o dílo </w:t>
      </w:r>
      <w:r>
        <w:t>včetně všech požadovaných příloh</w:t>
      </w:r>
      <w:r w:rsidR="00B5739F">
        <w:t>.</w:t>
      </w:r>
      <w:r>
        <w:t xml:space="preserve"> Uchazeč v nabídce předloží</w:t>
      </w:r>
      <w:r w:rsidR="004753CF">
        <w:t xml:space="preserve"> tento návrh </w:t>
      </w:r>
      <w:r>
        <w:t>smlouvy podepsaný osobou oprávněnou jednat jménem či za uchazeče. Návrh smlouvy musí po obsahové stránce odpovídat zadávacím podmí</w:t>
      </w:r>
      <w:r w:rsidR="00B5739F">
        <w:t xml:space="preserve">nkám a obsahu nabídky </w:t>
      </w:r>
      <w:r w:rsidR="00B5739F">
        <w:lastRenderedPageBreak/>
        <w:t>uchazeče</w:t>
      </w:r>
      <w:r>
        <w:t>. Pokud jedná jménem či za uchazeče zmocněnec na základě plné moci, musí být v nabídce za návrhem smlouvy předložena platná plná moc v originále nebo v úředně ověřené kopii.</w:t>
      </w:r>
      <w:r w:rsidR="00106C55">
        <w:t xml:space="preserve"> </w:t>
      </w:r>
    </w:p>
    <w:p w:rsidR="00CB70FB" w:rsidRDefault="00CB70FB" w:rsidP="00736A13">
      <w:pPr>
        <w:pStyle w:val="02-ODST-2"/>
      </w:pPr>
      <w:r>
        <w:t xml:space="preserve">Ostatní doklady, podmínky a požadavky vyžadované zadavatelem, které se vztahují k předmětu </w:t>
      </w:r>
      <w:r w:rsidR="003F502C">
        <w:t xml:space="preserve">této </w:t>
      </w:r>
      <w:r>
        <w:t>zakázky</w:t>
      </w:r>
      <w:r w:rsidR="003F502C">
        <w:t xml:space="preserve"> či k předmětu dílčích zakázek, pokud jsou doklady zadavatelem dle této ZD vyžadovány</w:t>
      </w:r>
      <w:r>
        <w:t>.</w:t>
      </w:r>
    </w:p>
    <w:p w:rsidR="00F934F0" w:rsidRDefault="00F934F0" w:rsidP="00736A13">
      <w:pPr>
        <w:pStyle w:val="02-ODST-2"/>
      </w:pPr>
      <w:r>
        <w:t>Dodavatel dále jakou součást své nabídky předloží čestné p</w:t>
      </w:r>
      <w:r w:rsidRPr="00177CE6">
        <w:t xml:space="preserve">rohlášení, že bere na vědomí a souhlasí s tím, že </w:t>
      </w:r>
      <w:r w:rsidR="0002121A">
        <w:t>zadavatel</w:t>
      </w:r>
      <w:r w:rsidRPr="00177CE6">
        <w:t xml:space="preserve"> zveřejní v souladu se zákonem č. 106/1999 Sb., o svobodném přístupu k informacím, ve znění pozdějších předpisů, na základě žádosti veškerou </w:t>
      </w:r>
      <w:r>
        <w:t xml:space="preserve">dokumentaci k této </w:t>
      </w:r>
      <w:r w:rsidR="00CF250B">
        <w:t>zakázce</w:t>
      </w:r>
      <w:r>
        <w:t xml:space="preserve"> a rovněž znění uzavřené</w:t>
      </w:r>
      <w:r w:rsidRPr="00177CE6">
        <w:t xml:space="preserve"> smlouvy</w:t>
      </w:r>
      <w:r>
        <w:t xml:space="preserve"> včetně všech jejích součástí.</w:t>
      </w:r>
    </w:p>
    <w:p w:rsidR="00E24410" w:rsidRDefault="00E24410" w:rsidP="00E24410">
      <w:pPr>
        <w:pStyle w:val="02-ODST-2"/>
      </w:pPr>
      <w:r>
        <w:t>Dodavatel rovněž jako součást nabídky předloží čestné prohlášení, že je svou nabídkou vázán po dobu zadávací lhůty a dále že zachová mlčenlivost o všech skutečnostech, které nabyl na základě těchto zadávacích podmínek a takto nabyté údaje použije pouze pro zpracování nabídky.</w:t>
      </w:r>
    </w:p>
    <w:p w:rsidR="0002121A" w:rsidRPr="00106C55" w:rsidRDefault="0002121A" w:rsidP="00736A13">
      <w:pPr>
        <w:pStyle w:val="02-ODST-2"/>
        <w:rPr>
          <w:b/>
        </w:rPr>
      </w:pPr>
      <w:r w:rsidRPr="00106C55">
        <w:rPr>
          <w:b/>
        </w:rPr>
        <w:t>Dodavatel předloží údaj, v jaké výši může poskytnout své služby k započtení náhradního plnění dle § 81 odst. 3 zákona č. 435/2004 Sb., o zaměstnanosti, v platném znění, a to za každý kalendářní rok trvání rámcové smlouvy. Pokud uchazeč takový údaj předloží, bude tento pro uchazeče závazný a bude jím taktéž zapracován v předloženém návrhu rámcové smlouvy.</w:t>
      </w:r>
    </w:p>
    <w:p w:rsidR="00CB70FB" w:rsidRDefault="00CB70FB" w:rsidP="00736A13">
      <w:pPr>
        <w:pStyle w:val="02-ODST-2"/>
      </w:pPr>
      <w:r>
        <w:t>Nabídka bude podepsána osobou (-</w:t>
      </w:r>
      <w:proofErr w:type="spellStart"/>
      <w:r>
        <w:t>ami</w:t>
      </w:r>
      <w:proofErr w:type="spellEnd"/>
      <w:r>
        <w:t>) oprávněnou (-</w:t>
      </w:r>
      <w:proofErr w:type="spellStart"/>
      <w:r>
        <w:t>nými</w:t>
      </w:r>
      <w:proofErr w:type="spellEnd"/>
      <w:r>
        <w:t>) jednat jménem uchazeče (dodavatele) nebo za uchazeče (dodavatele). Pokud jedná jménem či za uchazeče zmocněnec na základě plné moci, musí být v nabídce předložena platná plná moc v originále nebo v úředně ověřené kopii.</w:t>
      </w:r>
    </w:p>
    <w:p w:rsidR="008F6D9D" w:rsidRDefault="008F6D9D" w:rsidP="008F6D9D">
      <w:pPr>
        <w:pStyle w:val="01-L"/>
      </w:pPr>
      <w:r>
        <w:t>Způsob posuzování nabídek, výběr nejvhodnějších nabídek</w:t>
      </w:r>
    </w:p>
    <w:p w:rsidR="008F6D9D" w:rsidRDefault="008F6D9D" w:rsidP="008F6D9D">
      <w:r>
        <w:t>Zadavatel posoudí nabídky uchazečů, zda vyhovují podmínkám zadavatele uvedených v této zadávací dokumentaci a uzavře rámcovou smlouvu se všemi uchazeči, jejichž nabídky budou podány do výběrového řízení ve lhůtě pro podání nabídek a projdou posouzením z hlediska splnění požadavků zadavatele</w:t>
      </w:r>
      <w:r w:rsidR="00CF250B">
        <w:t xml:space="preserve"> stanovených touto zadávací dokumentací a jejími součástmi</w:t>
      </w:r>
      <w:r>
        <w:t>.</w:t>
      </w:r>
    </w:p>
    <w:p w:rsidR="008F6D9D" w:rsidRDefault="008F6D9D" w:rsidP="008F6D9D">
      <w:r>
        <w:t>Vzhledem k výše uvedenému nebude tedy probíhat hodnocení nabídek a zadavatel po posouzení došlých nabídek oznámí jejich přijetí dotčeným uchazečům a bude uzavřena rámcová smlouva s těmito uchazeči.</w:t>
      </w:r>
    </w:p>
    <w:p w:rsidR="00E86003" w:rsidRDefault="00E86003" w:rsidP="00E86003">
      <w:pPr>
        <w:pStyle w:val="01-L"/>
      </w:pPr>
      <w:r>
        <w:t>Způsob výběru nejvhodnější nabídky na základě uzavřené rámcové smlouvy</w:t>
      </w:r>
    </w:p>
    <w:p w:rsidR="005271A7" w:rsidRDefault="005271A7" w:rsidP="005271A7">
      <w:pPr>
        <w:rPr>
          <w:rFonts w:cs="Arial"/>
        </w:rPr>
      </w:pPr>
      <w:r>
        <w:rPr>
          <w:rFonts w:cs="Arial"/>
        </w:rPr>
        <w:t>V souladu s čl. 1 a přílohou č. 1 těchto zadávacích podmínek bude p</w:t>
      </w:r>
      <w:r w:rsidRPr="00E03D54">
        <w:rPr>
          <w:rFonts w:cs="Arial"/>
        </w:rPr>
        <w:t xml:space="preserve">ředmět </w:t>
      </w:r>
      <w:r>
        <w:rPr>
          <w:rFonts w:cs="Arial"/>
        </w:rPr>
        <w:t xml:space="preserve">dílčích </w:t>
      </w:r>
      <w:r w:rsidRPr="00E03D54">
        <w:rPr>
          <w:rFonts w:cs="Arial"/>
        </w:rPr>
        <w:t xml:space="preserve">zakázek </w:t>
      </w:r>
      <w:r>
        <w:rPr>
          <w:rFonts w:cs="Arial"/>
        </w:rPr>
        <w:t xml:space="preserve">realizován </w:t>
      </w:r>
      <w:r w:rsidRPr="00E03D54">
        <w:rPr>
          <w:rFonts w:cs="Arial"/>
        </w:rPr>
        <w:t>dodavatelem</w:t>
      </w:r>
      <w:r>
        <w:rPr>
          <w:rFonts w:cs="Arial"/>
        </w:rPr>
        <w:t>, s nímž bude uzavřena rámcová smlouva a dílčí smlouva na konkrétní předmět plnění.</w:t>
      </w:r>
    </w:p>
    <w:p w:rsidR="00932F96" w:rsidRDefault="00932F96" w:rsidP="00932F96">
      <w:pPr>
        <w:rPr>
          <w:rFonts w:cs="Arial"/>
        </w:rPr>
      </w:pPr>
      <w:r>
        <w:rPr>
          <w:rFonts w:cs="Arial"/>
        </w:rPr>
        <w:t xml:space="preserve">Výběr dodavatele, s kterým bude uzavřena jednotlivá dílčí smlouva, bude probíhat v souladu a za podmínek stanovených v rámcové smlouvě formou tzv. </w:t>
      </w:r>
      <w:proofErr w:type="spellStart"/>
      <w:r>
        <w:rPr>
          <w:rFonts w:cs="Arial"/>
        </w:rPr>
        <w:t>minitendrů</w:t>
      </w:r>
      <w:proofErr w:type="spellEnd"/>
      <w:r>
        <w:rPr>
          <w:rFonts w:cs="Arial"/>
        </w:rPr>
        <w:t>, realizovaných dle potřeb zadavatele.</w:t>
      </w:r>
    </w:p>
    <w:p w:rsidR="00F74755" w:rsidRDefault="00F74755" w:rsidP="00932F96">
      <w:pPr>
        <w:rPr>
          <w:rFonts w:cs="Arial"/>
        </w:rPr>
      </w:pPr>
      <w:r w:rsidRPr="00F74755">
        <w:rPr>
          <w:rFonts w:cs="Arial"/>
        </w:rPr>
        <w:t>Základním hodnotícím kritériem pro zadání zakázky v jednotlivé dílčí zakázce je</w:t>
      </w:r>
      <w:r>
        <w:rPr>
          <w:rFonts w:cs="Arial"/>
        </w:rPr>
        <w:t xml:space="preserve"> nejnižší nabídková cena.</w:t>
      </w:r>
    </w:p>
    <w:p w:rsidR="00CB70FB" w:rsidRDefault="00CB70FB" w:rsidP="00F915FE">
      <w:pPr>
        <w:pStyle w:val="01-L"/>
      </w:pPr>
      <w:r>
        <w:t>Jiné požadavky zadavatele</w:t>
      </w:r>
    </w:p>
    <w:p w:rsidR="00CB70FB" w:rsidRDefault="00CB70FB" w:rsidP="002C0188">
      <w:pPr>
        <w:pStyle w:val="02-ODST-2"/>
      </w:pPr>
      <w:r>
        <w:t xml:space="preserve">Žádná osoba (dodavatel) se nesmí zúčastnit tohoto </w:t>
      </w:r>
      <w:r w:rsidR="00803F9E">
        <w:t xml:space="preserve">výběrového </w:t>
      </w:r>
      <w:r>
        <w:t>řízení jako uchazeč více než jednou. Dodavatel, který podal nabídku v</w:t>
      </w:r>
      <w:r w:rsidR="00803F9E">
        <w:t>e</w:t>
      </w:r>
      <w:r>
        <w:t xml:space="preserve"> </w:t>
      </w:r>
      <w:r w:rsidR="00803F9E">
        <w:t>výběrové</w:t>
      </w:r>
      <w:r>
        <w:t xml:space="preserve">m řízení, nesmí být současně subdodavatelem, jehož prostřednictvím jiný dodavatel v tomtéž </w:t>
      </w:r>
      <w:r w:rsidR="00803F9E">
        <w:t>výběrové</w:t>
      </w:r>
      <w:r>
        <w:t>m řízení prokazuje kvalifikaci.</w:t>
      </w:r>
    </w:p>
    <w:p w:rsidR="00CB70FB" w:rsidRDefault="00CB70FB" w:rsidP="002C0188">
      <w:pPr>
        <w:pStyle w:val="02-ODST-2"/>
      </w:pPr>
      <w:r>
        <w:t>Náklady uchazečů spojené s účastí v</w:t>
      </w:r>
      <w:r w:rsidR="00803F9E">
        <w:t>e</w:t>
      </w:r>
      <w:r>
        <w:t xml:space="preserve"> </w:t>
      </w:r>
      <w:r w:rsidR="00803F9E">
        <w:t>výběrovém</w:t>
      </w:r>
      <w:r>
        <w:t xml:space="preserve"> řízení zadavatel nehradí.</w:t>
      </w:r>
    </w:p>
    <w:p w:rsidR="00CB70FB" w:rsidRDefault="00CB70FB" w:rsidP="002C0188">
      <w:pPr>
        <w:pStyle w:val="02-ODST-2"/>
      </w:pPr>
      <w:r>
        <w:t>Nabídky nebudou uchazečům vráceny a zůstávají majetkem zadavatele.</w:t>
      </w:r>
    </w:p>
    <w:p w:rsidR="00CB70FB" w:rsidRDefault="00CB70FB" w:rsidP="002C0188">
      <w:pPr>
        <w:pStyle w:val="02-ODST-2"/>
      </w:pPr>
      <w:r>
        <w:t xml:space="preserve">Nabídky musí být zadavateli doručeny ve lhůtě pro podání nabídek. Na nabídku podanou po uplynutí lhůty pro podání nabídek se pohlíží, jako by nebyla podána, a zadavatel v takovém </w:t>
      </w:r>
      <w:r>
        <w:lastRenderedPageBreak/>
        <w:t>případě bezodkladně vyrozumí dodavatele o skutečnosti, že jeho nabídka byla podána po uplynutí lhůty pro podání nabídek.</w:t>
      </w:r>
    </w:p>
    <w:p w:rsidR="00965F58" w:rsidRPr="00A473C6" w:rsidRDefault="00965F58" w:rsidP="00672D82">
      <w:pPr>
        <w:pStyle w:val="02-ODST-2"/>
      </w:pPr>
      <w:r w:rsidRPr="00A473C6">
        <w:t xml:space="preserve">Zadavatel si nevyhrazuje právo požadovat úhradu nákladů souvisejících s poskytnutím zadávací dokumentace. </w:t>
      </w:r>
    </w:p>
    <w:p w:rsidR="00965F58" w:rsidRPr="00A473C6" w:rsidRDefault="00965F58" w:rsidP="00672D82">
      <w:pPr>
        <w:pStyle w:val="02-ODST-2"/>
      </w:pPr>
      <w:r w:rsidRPr="00A473C6">
        <w:t xml:space="preserve">Pokud nabídka nebude úplná nebo v ní nebudou obsaženy veškeré doklady a informace stanovené touto zadávací dokumentací, vyhrazuje si zadavatel </w:t>
      </w:r>
      <w:r>
        <w:t xml:space="preserve">právo </w:t>
      </w:r>
      <w:r w:rsidRPr="00A473C6">
        <w:t>nabídku vyřadit.</w:t>
      </w:r>
    </w:p>
    <w:p w:rsidR="00965F58" w:rsidRDefault="00965F58" w:rsidP="00672D82">
      <w:pPr>
        <w:pStyle w:val="02-ODST-2"/>
      </w:pPr>
      <w:r w:rsidRPr="00A473C6">
        <w:t>Zadavatel si vyhrazuje právo před rozhodnutím o výběru nejvhodnější nabídky ověřit, případně vyjasnit informace deklarované uchazeči v nabídce.</w:t>
      </w:r>
    </w:p>
    <w:p w:rsidR="00965F58" w:rsidRDefault="00965F58" w:rsidP="00672D82">
      <w:pPr>
        <w:pStyle w:val="02-ODST-2"/>
      </w:pPr>
      <w:r>
        <w:t>Zadavatel si vyhrazuje právo, v rámci výběrového řízení, jednat o všech částech nabídky uchazeče.</w:t>
      </w:r>
    </w:p>
    <w:p w:rsidR="00965F58" w:rsidRDefault="00965F58" w:rsidP="00672D82">
      <w:pPr>
        <w:pStyle w:val="02-ODST-2"/>
      </w:pPr>
      <w:r>
        <w:t>Jednání o nabídkách v rámci výběrového řízení je vedeno písemně prostřednictvím elektronické pošty. Zadavatel si vyhrazuje právo pozvat uchazeče k osobnímu jednání o nabídkách.</w:t>
      </w:r>
    </w:p>
    <w:p w:rsidR="00965F58" w:rsidRDefault="00965F58" w:rsidP="00672D82">
      <w:pPr>
        <w:pStyle w:val="02-ODST-2"/>
      </w:pPr>
      <w:r>
        <w:t>Komunikačním jazykem pro veškerá jednání v rámci výběrového řízení je stanovena čeština, nepřipustí-li zadavatel výslovně jinak.</w:t>
      </w:r>
    </w:p>
    <w:p w:rsidR="00965F58" w:rsidRDefault="00965F58" w:rsidP="00672D82">
      <w:pPr>
        <w:pStyle w:val="02-ODST-2"/>
      </w:pPr>
      <w:r>
        <w:t>Zadavatel si vyhrazuje právo změny obsahu rámcové smlouvy, jenž je přílohou č. 1 této zadávací dokumentace.</w:t>
      </w:r>
    </w:p>
    <w:p w:rsidR="00965F58" w:rsidRDefault="00965F58">
      <w:pPr>
        <w:pStyle w:val="02-ODST-2"/>
      </w:pPr>
      <w:r>
        <w:t>Zadavatel</w:t>
      </w:r>
      <w:r w:rsidRPr="00A473C6">
        <w:t xml:space="preserve"> si vyhrazuje právo ukončit probíhající </w:t>
      </w:r>
      <w:r>
        <w:t>výběrové</w:t>
      </w:r>
      <w:r w:rsidRPr="00A473C6">
        <w:t xml:space="preserve"> řízení bez udání důvodu, a to kdykoliv před uzavřením</w:t>
      </w:r>
      <w:r>
        <w:t xml:space="preserve"> rámcové</w:t>
      </w:r>
      <w:r w:rsidRPr="00A473C6">
        <w:t xml:space="preserve"> smlouvy</w:t>
      </w:r>
      <w:r>
        <w:t xml:space="preserve"> s vybranými dodavateli</w:t>
      </w:r>
      <w:r w:rsidRPr="00A473C6">
        <w:t>.</w:t>
      </w:r>
    </w:p>
    <w:p w:rsidR="009E1733" w:rsidRDefault="009E1733">
      <w:pPr>
        <w:pStyle w:val="02-ODST-2"/>
      </w:pPr>
      <w:r w:rsidRPr="00AF587A">
        <w:rPr>
          <w:rFonts w:cs="Arial"/>
        </w:rPr>
        <w:t xml:space="preserve">Pro uzavření </w:t>
      </w:r>
      <w:r>
        <w:rPr>
          <w:rFonts w:cs="Arial"/>
        </w:rPr>
        <w:t xml:space="preserve">rámcové </w:t>
      </w:r>
      <w:r w:rsidRPr="00AF587A">
        <w:rPr>
          <w:rFonts w:cs="Arial"/>
        </w:rPr>
        <w:t>smlouvy je obligatorně stanovena písemná listinná podoba s tím, že smlouva musí být podepsána oprávněnými zástupci obou smluvních stran.</w:t>
      </w:r>
    </w:p>
    <w:p w:rsidR="00CB70FB" w:rsidRDefault="00803F9E" w:rsidP="0027470D">
      <w:pPr>
        <w:pStyle w:val="01-L"/>
      </w:pPr>
      <w:r>
        <w:t xml:space="preserve">Výběrové </w:t>
      </w:r>
      <w:r w:rsidR="00CB70FB">
        <w:t>řízení</w:t>
      </w:r>
    </w:p>
    <w:p w:rsidR="00CB70FB" w:rsidRDefault="00CB70FB" w:rsidP="002C0188">
      <w:pPr>
        <w:pStyle w:val="02-ODST-2"/>
      </w:pPr>
      <w:r>
        <w:t xml:space="preserve">Zahájení </w:t>
      </w:r>
      <w:r w:rsidR="00803F9E">
        <w:t xml:space="preserve">výběrového </w:t>
      </w:r>
      <w:r>
        <w:t>řízení</w:t>
      </w:r>
    </w:p>
    <w:p w:rsidR="001532F3" w:rsidRDefault="00803F9E" w:rsidP="001532F3">
      <w:r>
        <w:t xml:space="preserve"> </w:t>
      </w:r>
      <w:r w:rsidR="001532F3">
        <w:t xml:space="preserve">Výběrové řízení je zahájeno uveřejněním zadávací dokumentace, včetně všech příloh na profilu společnosti ČEPRO, a.s.:  https://www.softender.cz/home/profil/992824. </w:t>
      </w:r>
    </w:p>
    <w:p w:rsidR="00CB70FB" w:rsidRDefault="00CB70FB" w:rsidP="00CB70FB"/>
    <w:p w:rsidR="00CB70FB" w:rsidRDefault="00CB70FB" w:rsidP="006959E3">
      <w:pPr>
        <w:pStyle w:val="02-ODST-2"/>
      </w:pPr>
      <w:r>
        <w:t>Dodatečné informace k zadávacím podmínkám</w:t>
      </w:r>
    </w:p>
    <w:p w:rsidR="00050039" w:rsidRDefault="00050039" w:rsidP="00050039">
      <w:r>
        <w:t>Dodavatel je oprávněn požadovat po zadavateli písemně dodatečné informace k zadávacím podmínkám. Písemná žádost musí být zadavateli doručena nejpozději 5 dnů před uplynutím lhůty pro podání nabídek.</w:t>
      </w:r>
    </w:p>
    <w:p w:rsidR="00234BBB" w:rsidRDefault="00234BBB" w:rsidP="00050039">
      <w:r>
        <w:t>Odpověď zadavatele včetně znění žádosti bude uveřejněna na profilu zadavatele.</w:t>
      </w:r>
    </w:p>
    <w:p w:rsidR="00CB70FB" w:rsidRDefault="00CB70FB" w:rsidP="005E366A">
      <w:pPr>
        <w:pStyle w:val="02-ODST-2"/>
      </w:pPr>
      <w:r>
        <w:t>Místo, způsob a lhůta k podání nabídek</w:t>
      </w:r>
    </w:p>
    <w:p w:rsidR="00CB70FB" w:rsidRDefault="00CB70FB" w:rsidP="00CB70FB">
      <w:r>
        <w:t xml:space="preserve">Nabídka bude podána písemně dle následujícího rozpisu: </w:t>
      </w:r>
    </w:p>
    <w:p w:rsidR="00CB70FB" w:rsidRDefault="00CB70FB" w:rsidP="005E366A">
      <w:pPr>
        <w:pStyle w:val="06-PSM"/>
      </w:pPr>
      <w:r>
        <w:t xml:space="preserve">1x originál nabídky v listinné podobě </w:t>
      </w:r>
    </w:p>
    <w:p w:rsidR="00CB70FB" w:rsidRDefault="00CB70FB" w:rsidP="005E366A">
      <w:pPr>
        <w:pStyle w:val="06-PSM"/>
        <w:numPr>
          <w:ilvl w:val="0"/>
          <w:numId w:val="29"/>
        </w:numPr>
      </w:pPr>
      <w:r>
        <w:t>1x kompletní kopie nabídky v listinné podobě</w:t>
      </w:r>
    </w:p>
    <w:p w:rsidR="00CB70FB" w:rsidRDefault="00CB70FB" w:rsidP="005E366A">
      <w:pPr>
        <w:pStyle w:val="06-PSM"/>
      </w:pPr>
      <w:r>
        <w:t xml:space="preserve">1x kompletní kopie nabídky v elektronické podobě (CD, DVD, </w:t>
      </w:r>
      <w:proofErr w:type="spellStart"/>
      <w:r>
        <w:t>flash</w:t>
      </w:r>
      <w:proofErr w:type="spellEnd"/>
      <w:r>
        <w:t>-disk</w:t>
      </w:r>
      <w:r w:rsidR="00E24410">
        <w:t>)</w:t>
      </w:r>
      <w:r>
        <w:t xml:space="preserve"> </w:t>
      </w:r>
    </w:p>
    <w:p w:rsidR="00FD5C97" w:rsidRDefault="00CB70FB" w:rsidP="00CB70FB">
      <w:r>
        <w:t xml:space="preserve">Nabídka musí být podána v řádně uzavřené obálce, opatřené na přelepu razítkem a na přední straně označené „NEOTVÍRAT! </w:t>
      </w:r>
      <w:r w:rsidR="00803F9E">
        <w:t>VÝBĚROVÉ</w:t>
      </w:r>
      <w:r>
        <w:t xml:space="preserve"> ŘÍZENÍ č. </w:t>
      </w:r>
      <w:r w:rsidR="00E118B6">
        <w:t>0</w:t>
      </w:r>
      <w:r w:rsidR="0043762E">
        <w:t>5</w:t>
      </w:r>
      <w:r w:rsidR="00F955B5">
        <w:t>2</w:t>
      </w:r>
      <w:r>
        <w:t>/1</w:t>
      </w:r>
      <w:r w:rsidR="0043762E">
        <w:t>5</w:t>
      </w:r>
      <w:r>
        <w:t xml:space="preserve">/OCN </w:t>
      </w:r>
      <w:r w:rsidR="0043762E" w:rsidRPr="0043762E">
        <w:t xml:space="preserve">Výroba a instalace polepů a prosvětlených bannerů na prémiové čerpací stanice </w:t>
      </w:r>
      <w:r w:rsidR="00460E70">
        <w:t>ČEPRO, a.</w:t>
      </w:r>
      <w:proofErr w:type="gramStart"/>
      <w:r w:rsidR="00460E70">
        <w:t>s.</w:t>
      </w:r>
      <w:r>
        <w:t>“  ve</w:t>
      </w:r>
      <w:proofErr w:type="gramEnd"/>
      <w:r>
        <w:t xml:space="preserve"> lhůtě nejpozději </w:t>
      </w:r>
    </w:p>
    <w:p w:rsidR="00FD5C97" w:rsidRDefault="00FD5C97" w:rsidP="00CB70FB"/>
    <w:p w:rsidR="00CB70FB" w:rsidRPr="00371CD9" w:rsidRDefault="00CB70FB" w:rsidP="00FD5C97">
      <w:pPr>
        <w:jc w:val="center"/>
        <w:rPr>
          <w:b/>
          <w:color w:val="FF0000"/>
          <w:u w:val="single"/>
        </w:rPr>
      </w:pPr>
      <w:r w:rsidRPr="00371CD9">
        <w:rPr>
          <w:b/>
          <w:color w:val="FF0000"/>
          <w:u w:val="single"/>
        </w:rPr>
        <w:t>do</w:t>
      </w:r>
      <w:r w:rsidR="00272353" w:rsidRPr="00371CD9">
        <w:rPr>
          <w:b/>
          <w:color w:val="FF0000"/>
          <w:u w:val="single"/>
        </w:rPr>
        <w:t xml:space="preserve"> </w:t>
      </w:r>
      <w:r w:rsidR="000C69F8">
        <w:rPr>
          <w:b/>
          <w:color w:val="FF0000"/>
          <w:u w:val="single"/>
        </w:rPr>
        <w:t xml:space="preserve">18. 3. 2015 </w:t>
      </w:r>
      <w:bookmarkStart w:id="2" w:name="_GoBack"/>
      <w:bookmarkEnd w:id="2"/>
      <w:r w:rsidRPr="00371CD9">
        <w:rPr>
          <w:b/>
          <w:color w:val="FF0000"/>
          <w:u w:val="single"/>
        </w:rPr>
        <w:t>do 10.00 hodin.</w:t>
      </w:r>
    </w:p>
    <w:p w:rsidR="00CB70FB" w:rsidRDefault="00CB70FB" w:rsidP="00CB70FB">
      <w:r>
        <w:t xml:space="preserve">Nabídky lze podat osobně na adresu sídla zadavatele, a to v pracovních dnech od 8.00 hod. do 14.00 hod. na podatelnu zadavatele. </w:t>
      </w:r>
    </w:p>
    <w:p w:rsidR="00CB70FB" w:rsidRDefault="00CB70FB" w:rsidP="00CB70FB">
      <w:r>
        <w:t>V případě zaslání nabídky poštou musí uchazeč zajistit, aby nabídka byla doručena zadavateli na uvedenou adresu sídla centrály zadavatele nejpozději do výše uvedeného termínu.</w:t>
      </w:r>
    </w:p>
    <w:p w:rsidR="005F4C28" w:rsidRDefault="005F4C28" w:rsidP="00CB70FB"/>
    <w:p w:rsidR="00CB70FB" w:rsidRDefault="00CB70FB" w:rsidP="005F4C28">
      <w:pPr>
        <w:pStyle w:val="02-ODST-2"/>
      </w:pPr>
      <w:r>
        <w:lastRenderedPageBreak/>
        <w:t>Zadávací lhůta</w:t>
      </w:r>
    </w:p>
    <w:p w:rsidR="00CB70FB" w:rsidRDefault="00CB70FB" w:rsidP="00CB70FB">
      <w:r>
        <w:t>Zadávací lhůta</w:t>
      </w:r>
      <w:r w:rsidR="00F955B5">
        <w:t>, po kterou jsou uchazeči vázáni svými předloženými nabídkami,</w:t>
      </w:r>
      <w:r>
        <w:t xml:space="preserve"> se stanovuje v délce 90 dnů ode dne skončení lhůty pro podání nabídek.</w:t>
      </w:r>
    </w:p>
    <w:p w:rsidR="00CB70FB" w:rsidRPr="009826CF" w:rsidRDefault="00CB70FB" w:rsidP="009826CF">
      <w:pPr>
        <w:pStyle w:val="01-L"/>
      </w:pPr>
      <w:r w:rsidRPr="009826CF">
        <w:t>Přílohy</w:t>
      </w:r>
    </w:p>
    <w:p w:rsidR="00F955B5" w:rsidRDefault="00F955B5" w:rsidP="00CB70FB">
      <w:r>
        <w:t>Nedílnou součástí této zadávací dokumentace jsou její přílohy:</w:t>
      </w:r>
    </w:p>
    <w:p w:rsidR="00CB70FB" w:rsidRDefault="00CB70FB" w:rsidP="00CB70FB">
      <w:r>
        <w:t xml:space="preserve">Příloha </w:t>
      </w:r>
      <w:proofErr w:type="gramStart"/>
      <w:r>
        <w:t xml:space="preserve">č. 1 </w:t>
      </w:r>
      <w:r w:rsidR="002132CB">
        <w:t xml:space="preserve">  </w:t>
      </w:r>
      <w:r>
        <w:t xml:space="preserve">  </w:t>
      </w:r>
      <w:r w:rsidR="002C4B98">
        <w:t>R</w:t>
      </w:r>
      <w:r w:rsidR="00D1138C" w:rsidRPr="00D269CA">
        <w:t>ámcov</w:t>
      </w:r>
      <w:r w:rsidR="009826CF">
        <w:t>á</w:t>
      </w:r>
      <w:proofErr w:type="gramEnd"/>
      <w:r w:rsidR="00D1138C" w:rsidRPr="00D269CA">
        <w:t xml:space="preserve"> smlouvy</w:t>
      </w:r>
      <w:r w:rsidR="00C401FD">
        <w:t xml:space="preserve"> o dílo</w:t>
      </w:r>
    </w:p>
    <w:p w:rsidR="00CB70FB" w:rsidRDefault="00CB70FB" w:rsidP="00CB70FB">
      <w:r>
        <w:t xml:space="preserve">Příloha </w:t>
      </w:r>
      <w:proofErr w:type="gramStart"/>
      <w:r>
        <w:t>č. 2</w:t>
      </w:r>
      <w:r w:rsidR="002132CB">
        <w:t xml:space="preserve">   </w:t>
      </w:r>
      <w:r>
        <w:t xml:space="preserve">  Krycí</w:t>
      </w:r>
      <w:proofErr w:type="gramEnd"/>
      <w:r>
        <w:t xml:space="preserve"> list nabídky</w:t>
      </w:r>
    </w:p>
    <w:p w:rsidR="008236E9" w:rsidRDefault="00D1138C" w:rsidP="00520063">
      <w:r>
        <w:t xml:space="preserve">Příloha č. </w:t>
      </w:r>
      <w:r w:rsidR="00DA3D07">
        <w:t>3</w:t>
      </w:r>
      <w:r w:rsidR="002132CB">
        <w:t xml:space="preserve">    </w:t>
      </w:r>
      <w:r w:rsidR="00FE00E3">
        <w:t xml:space="preserve"> </w:t>
      </w:r>
      <w:proofErr w:type="spellStart"/>
      <w:r w:rsidR="008B6185">
        <w:t>Logomanuál</w:t>
      </w:r>
      <w:proofErr w:type="spellEnd"/>
    </w:p>
    <w:p w:rsidR="008236E9" w:rsidRDefault="008236E9" w:rsidP="00CB70FB"/>
    <w:p w:rsidR="00CB70FB" w:rsidRDefault="00967B63" w:rsidP="00CB70FB">
      <w:r>
        <w:t xml:space="preserve">V Praze </w:t>
      </w:r>
      <w:proofErr w:type="gramStart"/>
      <w:r>
        <w:t xml:space="preserve">dne    </w:t>
      </w:r>
      <w:r w:rsidR="000C69F8">
        <w:t>10</w:t>
      </w:r>
      <w:proofErr w:type="gramEnd"/>
      <w:r w:rsidR="000C69F8">
        <w:t xml:space="preserve">. 3. </w:t>
      </w:r>
      <w:r w:rsidR="008B6185">
        <w:t>2015</w:t>
      </w:r>
    </w:p>
    <w:p w:rsidR="0053646C" w:rsidRDefault="0053646C" w:rsidP="00CB70FB"/>
    <w:p w:rsidR="0053646C" w:rsidRDefault="0053646C" w:rsidP="00CB70FB"/>
    <w:p w:rsidR="0053646C" w:rsidRDefault="0053646C" w:rsidP="00CB70FB">
      <w:r>
        <w:t>Lenka Hošková</w:t>
      </w:r>
    </w:p>
    <w:p w:rsidR="0053646C" w:rsidRDefault="0053646C" w:rsidP="00CB70FB">
      <w:r>
        <w:t>Odbor centrálního nákupu</w:t>
      </w:r>
    </w:p>
    <w:p w:rsidR="00CB70FB" w:rsidRDefault="00CB70FB" w:rsidP="00CB70FB"/>
    <w:p w:rsidR="00CB70FB" w:rsidRDefault="00CB70FB" w:rsidP="00CB70FB"/>
    <w:sectPr w:rsidR="00CB70FB" w:rsidSect="00FC05E0">
      <w:headerReference w:type="default" r:id="rId10"/>
      <w:footerReference w:type="default" r:id="rId11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15" w:rsidRDefault="008D4215">
      <w:r>
        <w:separator/>
      </w:r>
    </w:p>
  </w:endnote>
  <w:endnote w:type="continuationSeparator" w:id="0">
    <w:p w:rsidR="008D4215" w:rsidRDefault="008D4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32C" w:rsidRDefault="0073132C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5042A3" wp14:editId="2C1918BE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73132C" w:rsidRDefault="0073132C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C69F8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C69F8">
      <w:rPr>
        <w:rStyle w:val="slostrnky"/>
        <w:noProof/>
      </w:rPr>
      <w:t>8</w:t>
    </w:r>
    <w:r>
      <w:rPr>
        <w:rStyle w:val="slostrnky"/>
      </w:rPr>
      <w:fldChar w:fldCharType="end"/>
    </w:r>
  </w:p>
  <w:p w:rsidR="0073132C" w:rsidRDefault="007313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15" w:rsidRDefault="008D4215">
      <w:r>
        <w:separator/>
      </w:r>
    </w:p>
  </w:footnote>
  <w:footnote w:type="continuationSeparator" w:id="0">
    <w:p w:rsidR="008D4215" w:rsidRDefault="008D4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32C" w:rsidRDefault="0073132C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4AC7"/>
    <w:multiLevelType w:val="hybridMultilevel"/>
    <w:tmpl w:val="3D60E42C"/>
    <w:lvl w:ilvl="0" w:tplc="8E84DE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E79AB"/>
    <w:multiLevelType w:val="hybridMultilevel"/>
    <w:tmpl w:val="8A86DC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E7E7D"/>
    <w:multiLevelType w:val="hybridMultilevel"/>
    <w:tmpl w:val="CECCEB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D4A84"/>
    <w:multiLevelType w:val="hybridMultilevel"/>
    <w:tmpl w:val="FA5AD2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33FE6"/>
    <w:multiLevelType w:val="hybridMultilevel"/>
    <w:tmpl w:val="561E2BD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9434C"/>
    <w:multiLevelType w:val="hybridMultilevel"/>
    <w:tmpl w:val="D6AE8C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42354"/>
    <w:multiLevelType w:val="hybridMultilevel"/>
    <w:tmpl w:val="E33AE39C"/>
    <w:lvl w:ilvl="0" w:tplc="D3A4B9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4516934"/>
    <w:multiLevelType w:val="hybridMultilevel"/>
    <w:tmpl w:val="644424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D1AB9"/>
    <w:multiLevelType w:val="hybridMultilevel"/>
    <w:tmpl w:val="FA0AF4A0"/>
    <w:lvl w:ilvl="0" w:tplc="217295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6614D"/>
    <w:multiLevelType w:val="hybridMultilevel"/>
    <w:tmpl w:val="FA0AF4A0"/>
    <w:lvl w:ilvl="0" w:tplc="217295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BB5DA2"/>
    <w:multiLevelType w:val="hybridMultilevel"/>
    <w:tmpl w:val="C666A8A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E79AC"/>
    <w:multiLevelType w:val="hybridMultilevel"/>
    <w:tmpl w:val="59907F26"/>
    <w:lvl w:ilvl="0" w:tplc="6B4EFAF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786" w:hanging="360"/>
      </w:pPr>
    </w:lvl>
    <w:lvl w:ilvl="2" w:tplc="A704EB6A">
      <w:start w:val="1"/>
      <w:numFmt w:val="lowerLetter"/>
      <w:lvlText w:val="%3)"/>
      <w:lvlJc w:val="left"/>
      <w:pPr>
        <w:ind w:left="2012" w:hanging="360"/>
      </w:pPr>
      <w:rPr>
        <w:rFonts w:hint="default"/>
        <w:b/>
      </w:rPr>
    </w:lvl>
    <w:lvl w:ilvl="3" w:tplc="4A680154">
      <w:start w:val="1"/>
      <w:numFmt w:val="bullet"/>
      <w:lvlText w:val="-"/>
      <w:lvlJc w:val="left"/>
      <w:pPr>
        <w:ind w:left="2552" w:hanging="360"/>
      </w:pPr>
      <w:rPr>
        <w:rFonts w:ascii="Arial" w:eastAsia="Times New Roman" w:hAnsi="Arial" w:cs="Arial" w:hint="default"/>
        <w:b/>
      </w:rPr>
    </w:lvl>
    <w:lvl w:ilvl="4" w:tplc="04050019" w:tentative="1">
      <w:start w:val="1"/>
      <w:numFmt w:val="lowerLetter"/>
      <w:lvlText w:val="%5."/>
      <w:lvlJc w:val="left"/>
      <w:pPr>
        <w:ind w:left="3272" w:hanging="360"/>
      </w:pPr>
    </w:lvl>
    <w:lvl w:ilvl="5" w:tplc="0405001B" w:tentative="1">
      <w:start w:val="1"/>
      <w:numFmt w:val="lowerRoman"/>
      <w:lvlText w:val="%6."/>
      <w:lvlJc w:val="right"/>
      <w:pPr>
        <w:ind w:left="3992" w:hanging="180"/>
      </w:pPr>
    </w:lvl>
    <w:lvl w:ilvl="6" w:tplc="0405000F" w:tentative="1">
      <w:start w:val="1"/>
      <w:numFmt w:val="decimal"/>
      <w:lvlText w:val="%7."/>
      <w:lvlJc w:val="left"/>
      <w:pPr>
        <w:ind w:left="4712" w:hanging="360"/>
      </w:pPr>
    </w:lvl>
    <w:lvl w:ilvl="7" w:tplc="04050019" w:tentative="1">
      <w:start w:val="1"/>
      <w:numFmt w:val="lowerLetter"/>
      <w:lvlText w:val="%8."/>
      <w:lvlJc w:val="left"/>
      <w:pPr>
        <w:ind w:left="5432" w:hanging="360"/>
      </w:pPr>
    </w:lvl>
    <w:lvl w:ilvl="8" w:tplc="040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378775A8"/>
    <w:multiLevelType w:val="hybridMultilevel"/>
    <w:tmpl w:val="1C80E1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1C1652"/>
    <w:multiLevelType w:val="multilevel"/>
    <w:tmpl w:val="0550357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222"/>
        </w:tabs>
        <w:ind w:left="992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3BB37D9D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</w:abstractNum>
  <w:abstractNum w:abstractNumId="15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244C03"/>
    <w:multiLevelType w:val="hybridMultilevel"/>
    <w:tmpl w:val="B91026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263AC7"/>
    <w:multiLevelType w:val="hybridMultilevel"/>
    <w:tmpl w:val="41D84A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A515A"/>
    <w:multiLevelType w:val="hybridMultilevel"/>
    <w:tmpl w:val="69B6C5B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964300"/>
    <w:multiLevelType w:val="hybridMultilevel"/>
    <w:tmpl w:val="FA0AF4A0"/>
    <w:lvl w:ilvl="0" w:tplc="217295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A3766"/>
    <w:multiLevelType w:val="hybridMultilevel"/>
    <w:tmpl w:val="247E3996"/>
    <w:lvl w:ilvl="0" w:tplc="8430909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900"/>
        </w:tabs>
        <w:ind w:left="90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22">
    <w:nsid w:val="56B779F1"/>
    <w:multiLevelType w:val="hybridMultilevel"/>
    <w:tmpl w:val="E6F60A90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3">
    <w:nsid w:val="599A2DE5"/>
    <w:multiLevelType w:val="hybridMultilevel"/>
    <w:tmpl w:val="2494A500"/>
    <w:lvl w:ilvl="0" w:tplc="51B85E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032C76"/>
    <w:multiLevelType w:val="hybridMultilevel"/>
    <w:tmpl w:val="5B2AD4BC"/>
    <w:lvl w:ilvl="0" w:tplc="D31ED1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222"/>
        </w:tabs>
        <w:ind w:left="992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6">
    <w:nsid w:val="6D825CE6"/>
    <w:multiLevelType w:val="hybridMultilevel"/>
    <w:tmpl w:val="E368A0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0514F7"/>
    <w:multiLevelType w:val="hybridMultilevel"/>
    <w:tmpl w:val="DDCEA44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A07723"/>
    <w:multiLevelType w:val="multilevel"/>
    <w:tmpl w:val="84A2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7D533163"/>
    <w:multiLevelType w:val="hybridMultilevel"/>
    <w:tmpl w:val="BE1A6D4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0A01D3"/>
    <w:multiLevelType w:val="hybridMultilevel"/>
    <w:tmpl w:val="51881F64"/>
    <w:lvl w:ilvl="0" w:tplc="12D60A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A07195"/>
    <w:multiLevelType w:val="hybridMultilevel"/>
    <w:tmpl w:val="5BA06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25"/>
  </w:num>
  <w:num w:numId="4">
    <w:abstractNumId w:val="4"/>
  </w:num>
  <w:num w:numId="5">
    <w:abstractNumId w:val="31"/>
  </w:num>
  <w:num w:numId="6">
    <w:abstractNumId w:val="2"/>
  </w:num>
  <w:num w:numId="7">
    <w:abstractNumId w:val="10"/>
  </w:num>
  <w:num w:numId="8">
    <w:abstractNumId w:val="28"/>
  </w:num>
  <w:num w:numId="9">
    <w:abstractNumId w:val="18"/>
  </w:num>
  <w:num w:numId="10">
    <w:abstractNumId w:val="23"/>
  </w:num>
  <w:num w:numId="11">
    <w:abstractNumId w:val="5"/>
  </w:num>
  <w:num w:numId="12">
    <w:abstractNumId w:val="6"/>
  </w:num>
  <w:num w:numId="13">
    <w:abstractNumId w:val="3"/>
  </w:num>
  <w:num w:numId="14">
    <w:abstractNumId w:val="20"/>
  </w:num>
  <w:num w:numId="15">
    <w:abstractNumId w:val="7"/>
  </w:num>
  <w:num w:numId="16">
    <w:abstractNumId w:val="29"/>
  </w:num>
  <w:num w:numId="17">
    <w:abstractNumId w:val="22"/>
    <w:lvlOverride w:ilvl="0">
      <w:startOverride w:val="1"/>
    </w:lvlOverride>
  </w:num>
  <w:num w:numId="18">
    <w:abstractNumId w:val="22"/>
    <w:lvlOverride w:ilvl="0">
      <w:startOverride w:val="1"/>
    </w:lvlOverride>
  </w:num>
  <w:num w:numId="19">
    <w:abstractNumId w:val="22"/>
  </w:num>
  <w:num w:numId="20">
    <w:abstractNumId w:val="22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22"/>
    <w:lvlOverride w:ilvl="0">
      <w:startOverride w:val="1"/>
    </w:lvlOverride>
  </w:num>
  <w:num w:numId="23">
    <w:abstractNumId w:val="22"/>
    <w:lvlOverride w:ilvl="0">
      <w:startOverride w:val="1"/>
    </w:lvlOverride>
  </w:num>
  <w:num w:numId="24">
    <w:abstractNumId w:val="22"/>
    <w:lvlOverride w:ilvl="0">
      <w:startOverride w:val="1"/>
    </w:lvlOverride>
  </w:num>
  <w:num w:numId="25">
    <w:abstractNumId w:val="12"/>
  </w:num>
  <w:num w:numId="26">
    <w:abstractNumId w:val="21"/>
  </w:num>
  <w:num w:numId="27">
    <w:abstractNumId w:val="16"/>
  </w:num>
  <w:num w:numId="28">
    <w:abstractNumId w:val="22"/>
    <w:lvlOverride w:ilvl="0">
      <w:startOverride w:val="1"/>
    </w:lvlOverride>
  </w:num>
  <w:num w:numId="29">
    <w:abstractNumId w:val="22"/>
    <w:lvlOverride w:ilvl="0">
      <w:startOverride w:val="1"/>
    </w:lvlOverride>
  </w:num>
  <w:num w:numId="30">
    <w:abstractNumId w:val="0"/>
  </w:num>
  <w:num w:numId="31">
    <w:abstractNumId w:val="26"/>
  </w:num>
  <w:num w:numId="32">
    <w:abstractNumId w:val="8"/>
  </w:num>
  <w:num w:numId="33">
    <w:abstractNumId w:val="25"/>
  </w:num>
  <w:num w:numId="34">
    <w:abstractNumId w:val="2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25"/>
  </w:num>
  <w:num w:numId="38">
    <w:abstractNumId w:val="19"/>
  </w:num>
  <w:num w:numId="39">
    <w:abstractNumId w:val="1"/>
  </w:num>
  <w:num w:numId="40">
    <w:abstractNumId w:val="24"/>
  </w:num>
  <w:num w:numId="41">
    <w:abstractNumId w:val="11"/>
  </w:num>
  <w:num w:numId="42">
    <w:abstractNumId w:val="13"/>
  </w:num>
  <w:num w:numId="43">
    <w:abstractNumId w:val="14"/>
  </w:num>
  <w:num w:numId="44">
    <w:abstractNumId w:val="30"/>
  </w:num>
  <w:num w:numId="45">
    <w:abstractNumId w:val="9"/>
  </w:num>
  <w:num w:numId="46">
    <w:abstractNumId w:val="17"/>
  </w:num>
  <w:num w:numId="4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39"/>
    <w:rsid w:val="00000958"/>
    <w:rsid w:val="0000674C"/>
    <w:rsid w:val="00012D0B"/>
    <w:rsid w:val="0001468C"/>
    <w:rsid w:val="0002121A"/>
    <w:rsid w:val="00023DDB"/>
    <w:rsid w:val="00032F0E"/>
    <w:rsid w:val="00035D63"/>
    <w:rsid w:val="00036370"/>
    <w:rsid w:val="000400FB"/>
    <w:rsid w:val="00042379"/>
    <w:rsid w:val="000479D2"/>
    <w:rsid w:val="00050039"/>
    <w:rsid w:val="00051A7F"/>
    <w:rsid w:val="000520BF"/>
    <w:rsid w:val="00061BCE"/>
    <w:rsid w:val="00064223"/>
    <w:rsid w:val="00066E32"/>
    <w:rsid w:val="0007031B"/>
    <w:rsid w:val="000710B9"/>
    <w:rsid w:val="00074256"/>
    <w:rsid w:val="000769A1"/>
    <w:rsid w:val="00087F0C"/>
    <w:rsid w:val="00090989"/>
    <w:rsid w:val="0009325D"/>
    <w:rsid w:val="00096F16"/>
    <w:rsid w:val="000A19E5"/>
    <w:rsid w:val="000A2B4C"/>
    <w:rsid w:val="000A6D0F"/>
    <w:rsid w:val="000B2BB7"/>
    <w:rsid w:val="000B44E1"/>
    <w:rsid w:val="000C3318"/>
    <w:rsid w:val="000C69F8"/>
    <w:rsid w:val="000D19D8"/>
    <w:rsid w:val="000D25DE"/>
    <w:rsid w:val="000D2692"/>
    <w:rsid w:val="000D7E67"/>
    <w:rsid w:val="000E025F"/>
    <w:rsid w:val="000E2A8A"/>
    <w:rsid w:val="000E3C53"/>
    <w:rsid w:val="000F3846"/>
    <w:rsid w:val="000F7014"/>
    <w:rsid w:val="00100A1D"/>
    <w:rsid w:val="00101BD7"/>
    <w:rsid w:val="001026D3"/>
    <w:rsid w:val="0010576B"/>
    <w:rsid w:val="00106C55"/>
    <w:rsid w:val="00111194"/>
    <w:rsid w:val="00111715"/>
    <w:rsid w:val="00111B03"/>
    <w:rsid w:val="00133126"/>
    <w:rsid w:val="0013580F"/>
    <w:rsid w:val="00140520"/>
    <w:rsid w:val="00141868"/>
    <w:rsid w:val="001437DB"/>
    <w:rsid w:val="00144458"/>
    <w:rsid w:val="00144A14"/>
    <w:rsid w:val="0015059B"/>
    <w:rsid w:val="00151D2C"/>
    <w:rsid w:val="001532F3"/>
    <w:rsid w:val="00154A1F"/>
    <w:rsid w:val="001632C9"/>
    <w:rsid w:val="001645D4"/>
    <w:rsid w:val="0016587D"/>
    <w:rsid w:val="001707F8"/>
    <w:rsid w:val="00170969"/>
    <w:rsid w:val="00171BD3"/>
    <w:rsid w:val="00184DEE"/>
    <w:rsid w:val="00185A01"/>
    <w:rsid w:val="00185D45"/>
    <w:rsid w:val="00186C76"/>
    <w:rsid w:val="0019156B"/>
    <w:rsid w:val="00193ADE"/>
    <w:rsid w:val="0019571F"/>
    <w:rsid w:val="00197EB5"/>
    <w:rsid w:val="001A0F7D"/>
    <w:rsid w:val="001A1188"/>
    <w:rsid w:val="001A37C1"/>
    <w:rsid w:val="001B1242"/>
    <w:rsid w:val="001B5606"/>
    <w:rsid w:val="001C4E79"/>
    <w:rsid w:val="001C54C9"/>
    <w:rsid w:val="001C6B60"/>
    <w:rsid w:val="001D209B"/>
    <w:rsid w:val="001D227B"/>
    <w:rsid w:val="001D7EC8"/>
    <w:rsid w:val="001E7C42"/>
    <w:rsid w:val="001F7AB0"/>
    <w:rsid w:val="00201780"/>
    <w:rsid w:val="00204F94"/>
    <w:rsid w:val="00206131"/>
    <w:rsid w:val="002132CB"/>
    <w:rsid w:val="00220DE1"/>
    <w:rsid w:val="002220FA"/>
    <w:rsid w:val="00222E56"/>
    <w:rsid w:val="00224B10"/>
    <w:rsid w:val="00224BE0"/>
    <w:rsid w:val="00225234"/>
    <w:rsid w:val="0022571A"/>
    <w:rsid w:val="00225CDB"/>
    <w:rsid w:val="00227E27"/>
    <w:rsid w:val="00234BBB"/>
    <w:rsid w:val="0023700B"/>
    <w:rsid w:val="00237B61"/>
    <w:rsid w:val="00246E50"/>
    <w:rsid w:val="002475DD"/>
    <w:rsid w:val="00252AA1"/>
    <w:rsid w:val="00254307"/>
    <w:rsid w:val="00255AA2"/>
    <w:rsid w:val="002574C6"/>
    <w:rsid w:val="002665EF"/>
    <w:rsid w:val="00270C35"/>
    <w:rsid w:val="002711B5"/>
    <w:rsid w:val="00272353"/>
    <w:rsid w:val="002733C5"/>
    <w:rsid w:val="002744CF"/>
    <w:rsid w:val="0027470D"/>
    <w:rsid w:val="0027623C"/>
    <w:rsid w:val="00276652"/>
    <w:rsid w:val="00280AEC"/>
    <w:rsid w:val="00281B49"/>
    <w:rsid w:val="00294DC4"/>
    <w:rsid w:val="00295498"/>
    <w:rsid w:val="00296666"/>
    <w:rsid w:val="002A4497"/>
    <w:rsid w:val="002A6660"/>
    <w:rsid w:val="002B0DB9"/>
    <w:rsid w:val="002B1F04"/>
    <w:rsid w:val="002B40FE"/>
    <w:rsid w:val="002B5E60"/>
    <w:rsid w:val="002B7242"/>
    <w:rsid w:val="002B7DBF"/>
    <w:rsid w:val="002C0188"/>
    <w:rsid w:val="002C36DA"/>
    <w:rsid w:val="002C4634"/>
    <w:rsid w:val="002C48BF"/>
    <w:rsid w:val="002C4B98"/>
    <w:rsid w:val="002C660F"/>
    <w:rsid w:val="002C771F"/>
    <w:rsid w:val="002D4062"/>
    <w:rsid w:val="002E4145"/>
    <w:rsid w:val="002E5F4A"/>
    <w:rsid w:val="002E6190"/>
    <w:rsid w:val="002F2FA3"/>
    <w:rsid w:val="003044DE"/>
    <w:rsid w:val="0030613B"/>
    <w:rsid w:val="003079B9"/>
    <w:rsid w:val="00313AB0"/>
    <w:rsid w:val="00315C35"/>
    <w:rsid w:val="00316236"/>
    <w:rsid w:val="00321E71"/>
    <w:rsid w:val="003232A1"/>
    <w:rsid w:val="0032378F"/>
    <w:rsid w:val="0033132D"/>
    <w:rsid w:val="0033403B"/>
    <w:rsid w:val="00347B7C"/>
    <w:rsid w:val="00351760"/>
    <w:rsid w:val="00351E4D"/>
    <w:rsid w:val="00353738"/>
    <w:rsid w:val="0035482D"/>
    <w:rsid w:val="00361184"/>
    <w:rsid w:val="00361CEF"/>
    <w:rsid w:val="00363594"/>
    <w:rsid w:val="00371CD9"/>
    <w:rsid w:val="003726FD"/>
    <w:rsid w:val="00376F1D"/>
    <w:rsid w:val="00380536"/>
    <w:rsid w:val="003846F9"/>
    <w:rsid w:val="00386743"/>
    <w:rsid w:val="00393734"/>
    <w:rsid w:val="00394A0A"/>
    <w:rsid w:val="003A030E"/>
    <w:rsid w:val="003A364C"/>
    <w:rsid w:val="003A4A5E"/>
    <w:rsid w:val="003A51AD"/>
    <w:rsid w:val="003A78AA"/>
    <w:rsid w:val="003B2214"/>
    <w:rsid w:val="003B7C6F"/>
    <w:rsid w:val="003C034C"/>
    <w:rsid w:val="003C21CC"/>
    <w:rsid w:val="003D621D"/>
    <w:rsid w:val="003E6297"/>
    <w:rsid w:val="003F1D41"/>
    <w:rsid w:val="003F502C"/>
    <w:rsid w:val="004008D3"/>
    <w:rsid w:val="00400DF0"/>
    <w:rsid w:val="00405AD6"/>
    <w:rsid w:val="004114BD"/>
    <w:rsid w:val="00414FE6"/>
    <w:rsid w:val="00422E4B"/>
    <w:rsid w:val="00424C20"/>
    <w:rsid w:val="00425495"/>
    <w:rsid w:val="00426C7F"/>
    <w:rsid w:val="004349DE"/>
    <w:rsid w:val="0043762E"/>
    <w:rsid w:val="00446D3F"/>
    <w:rsid w:val="00452526"/>
    <w:rsid w:val="004554D1"/>
    <w:rsid w:val="004560FB"/>
    <w:rsid w:val="0046074D"/>
    <w:rsid w:val="00460E70"/>
    <w:rsid w:val="00461EE3"/>
    <w:rsid w:val="004644B2"/>
    <w:rsid w:val="00470854"/>
    <w:rsid w:val="00473E19"/>
    <w:rsid w:val="004753CF"/>
    <w:rsid w:val="004803E0"/>
    <w:rsid w:val="00486BB5"/>
    <w:rsid w:val="004872B5"/>
    <w:rsid w:val="0049178F"/>
    <w:rsid w:val="0049580D"/>
    <w:rsid w:val="00496CF7"/>
    <w:rsid w:val="004A78DA"/>
    <w:rsid w:val="004C13FB"/>
    <w:rsid w:val="004C30CE"/>
    <w:rsid w:val="004E28F7"/>
    <w:rsid w:val="004F0FBE"/>
    <w:rsid w:val="004F29CD"/>
    <w:rsid w:val="004F5000"/>
    <w:rsid w:val="004F64A7"/>
    <w:rsid w:val="0050137A"/>
    <w:rsid w:val="00506C02"/>
    <w:rsid w:val="0051215A"/>
    <w:rsid w:val="00512BEF"/>
    <w:rsid w:val="00514C60"/>
    <w:rsid w:val="00516EDC"/>
    <w:rsid w:val="00520063"/>
    <w:rsid w:val="00526C0B"/>
    <w:rsid w:val="005271A7"/>
    <w:rsid w:val="00535D91"/>
    <w:rsid w:val="0053646C"/>
    <w:rsid w:val="005370C6"/>
    <w:rsid w:val="00537E67"/>
    <w:rsid w:val="00540035"/>
    <w:rsid w:val="00541339"/>
    <w:rsid w:val="005478D1"/>
    <w:rsid w:val="00551DC1"/>
    <w:rsid w:val="0055233F"/>
    <w:rsid w:val="00553073"/>
    <w:rsid w:val="00553C7E"/>
    <w:rsid w:val="00553FC1"/>
    <w:rsid w:val="0057228F"/>
    <w:rsid w:val="005747DD"/>
    <w:rsid w:val="005826F1"/>
    <w:rsid w:val="00583AA7"/>
    <w:rsid w:val="00583B7C"/>
    <w:rsid w:val="00590B54"/>
    <w:rsid w:val="005B0D4D"/>
    <w:rsid w:val="005B28EA"/>
    <w:rsid w:val="005B7E6B"/>
    <w:rsid w:val="005E366A"/>
    <w:rsid w:val="005E5676"/>
    <w:rsid w:val="005F1383"/>
    <w:rsid w:val="005F4C28"/>
    <w:rsid w:val="005F75FF"/>
    <w:rsid w:val="006011DD"/>
    <w:rsid w:val="006052A9"/>
    <w:rsid w:val="006057ED"/>
    <w:rsid w:val="006169B8"/>
    <w:rsid w:val="0062164C"/>
    <w:rsid w:val="00623399"/>
    <w:rsid w:val="00635D66"/>
    <w:rsid w:val="0063685B"/>
    <w:rsid w:val="00642F3C"/>
    <w:rsid w:val="006433B7"/>
    <w:rsid w:val="00650B53"/>
    <w:rsid w:val="006526D5"/>
    <w:rsid w:val="00652B9D"/>
    <w:rsid w:val="00653D4A"/>
    <w:rsid w:val="006553DE"/>
    <w:rsid w:val="006566DD"/>
    <w:rsid w:val="00670EF0"/>
    <w:rsid w:val="00672D82"/>
    <w:rsid w:val="00673692"/>
    <w:rsid w:val="00675169"/>
    <w:rsid w:val="00676082"/>
    <w:rsid w:val="006763AB"/>
    <w:rsid w:val="00677801"/>
    <w:rsid w:val="00682B3B"/>
    <w:rsid w:val="00685E27"/>
    <w:rsid w:val="00691008"/>
    <w:rsid w:val="00694F92"/>
    <w:rsid w:val="006959E3"/>
    <w:rsid w:val="006A0C6D"/>
    <w:rsid w:val="006A1D95"/>
    <w:rsid w:val="006A38F3"/>
    <w:rsid w:val="006A57E5"/>
    <w:rsid w:val="006B0EF8"/>
    <w:rsid w:val="006B32E4"/>
    <w:rsid w:val="006B3C59"/>
    <w:rsid w:val="006B5FB5"/>
    <w:rsid w:val="006C362B"/>
    <w:rsid w:val="006C5D24"/>
    <w:rsid w:val="006C6685"/>
    <w:rsid w:val="006D391B"/>
    <w:rsid w:val="006D4076"/>
    <w:rsid w:val="006E07D7"/>
    <w:rsid w:val="006E467E"/>
    <w:rsid w:val="006F1742"/>
    <w:rsid w:val="006F55E1"/>
    <w:rsid w:val="0070054C"/>
    <w:rsid w:val="007073DC"/>
    <w:rsid w:val="007239FA"/>
    <w:rsid w:val="0073132C"/>
    <w:rsid w:val="00731970"/>
    <w:rsid w:val="00736A13"/>
    <w:rsid w:val="007370A0"/>
    <w:rsid w:val="0073734D"/>
    <w:rsid w:val="00737386"/>
    <w:rsid w:val="00737457"/>
    <w:rsid w:val="00737FD0"/>
    <w:rsid w:val="00741434"/>
    <w:rsid w:val="00743C00"/>
    <w:rsid w:val="00751D3C"/>
    <w:rsid w:val="007532D7"/>
    <w:rsid w:val="00754EA5"/>
    <w:rsid w:val="00755D62"/>
    <w:rsid w:val="00761959"/>
    <w:rsid w:val="00761D31"/>
    <w:rsid w:val="00762331"/>
    <w:rsid w:val="0076373C"/>
    <w:rsid w:val="00763AF6"/>
    <w:rsid w:val="007678AF"/>
    <w:rsid w:val="00770424"/>
    <w:rsid w:val="0077463E"/>
    <w:rsid w:val="00775738"/>
    <w:rsid w:val="007769A0"/>
    <w:rsid w:val="007803DE"/>
    <w:rsid w:val="0078668C"/>
    <w:rsid w:val="007900D9"/>
    <w:rsid w:val="00791CB1"/>
    <w:rsid w:val="00792261"/>
    <w:rsid w:val="00793450"/>
    <w:rsid w:val="00796E31"/>
    <w:rsid w:val="0079706F"/>
    <w:rsid w:val="00797438"/>
    <w:rsid w:val="00797B02"/>
    <w:rsid w:val="007A0E48"/>
    <w:rsid w:val="007A65DA"/>
    <w:rsid w:val="007B11D7"/>
    <w:rsid w:val="007B2281"/>
    <w:rsid w:val="007B6D27"/>
    <w:rsid w:val="007C6AF4"/>
    <w:rsid w:val="007D224B"/>
    <w:rsid w:val="007D23DA"/>
    <w:rsid w:val="007D7FAA"/>
    <w:rsid w:val="007E4568"/>
    <w:rsid w:val="007E59FE"/>
    <w:rsid w:val="007F200C"/>
    <w:rsid w:val="007F25E7"/>
    <w:rsid w:val="007F56E8"/>
    <w:rsid w:val="007F684F"/>
    <w:rsid w:val="007F69A0"/>
    <w:rsid w:val="007F6D2E"/>
    <w:rsid w:val="007F7306"/>
    <w:rsid w:val="00802A47"/>
    <w:rsid w:val="00803F9E"/>
    <w:rsid w:val="00805B32"/>
    <w:rsid w:val="008067CB"/>
    <w:rsid w:val="008121AD"/>
    <w:rsid w:val="008127D2"/>
    <w:rsid w:val="00822915"/>
    <w:rsid w:val="008236E9"/>
    <w:rsid w:val="00825079"/>
    <w:rsid w:val="0082621B"/>
    <w:rsid w:val="00830703"/>
    <w:rsid w:val="00831C34"/>
    <w:rsid w:val="00835291"/>
    <w:rsid w:val="00850D0D"/>
    <w:rsid w:val="00852645"/>
    <w:rsid w:val="0085503C"/>
    <w:rsid w:val="00855E63"/>
    <w:rsid w:val="00856ACF"/>
    <w:rsid w:val="00860B51"/>
    <w:rsid w:val="00863493"/>
    <w:rsid w:val="008721F9"/>
    <w:rsid w:val="0087222B"/>
    <w:rsid w:val="00873406"/>
    <w:rsid w:val="008758AC"/>
    <w:rsid w:val="0088662A"/>
    <w:rsid w:val="00891014"/>
    <w:rsid w:val="008927FD"/>
    <w:rsid w:val="00894A9B"/>
    <w:rsid w:val="00897352"/>
    <w:rsid w:val="00897377"/>
    <w:rsid w:val="008B04A9"/>
    <w:rsid w:val="008B25BA"/>
    <w:rsid w:val="008B5C00"/>
    <w:rsid w:val="008B6185"/>
    <w:rsid w:val="008C49F7"/>
    <w:rsid w:val="008C5136"/>
    <w:rsid w:val="008C607C"/>
    <w:rsid w:val="008D3C61"/>
    <w:rsid w:val="008D4215"/>
    <w:rsid w:val="008D5A5C"/>
    <w:rsid w:val="008D7ADB"/>
    <w:rsid w:val="008E057E"/>
    <w:rsid w:val="008E42B4"/>
    <w:rsid w:val="008E5841"/>
    <w:rsid w:val="008E59AC"/>
    <w:rsid w:val="008F3A4B"/>
    <w:rsid w:val="008F6D9D"/>
    <w:rsid w:val="0090067B"/>
    <w:rsid w:val="00903898"/>
    <w:rsid w:val="00904DED"/>
    <w:rsid w:val="009105D6"/>
    <w:rsid w:val="00912647"/>
    <w:rsid w:val="0091533C"/>
    <w:rsid w:val="00915B82"/>
    <w:rsid w:val="00916513"/>
    <w:rsid w:val="00916EBE"/>
    <w:rsid w:val="00927C4E"/>
    <w:rsid w:val="0093206A"/>
    <w:rsid w:val="00932F96"/>
    <w:rsid w:val="009346FD"/>
    <w:rsid w:val="00934CDC"/>
    <w:rsid w:val="00937AFA"/>
    <w:rsid w:val="00940D91"/>
    <w:rsid w:val="009423B9"/>
    <w:rsid w:val="00944234"/>
    <w:rsid w:val="00944339"/>
    <w:rsid w:val="00947139"/>
    <w:rsid w:val="00947F0F"/>
    <w:rsid w:val="0095114F"/>
    <w:rsid w:val="00956B1F"/>
    <w:rsid w:val="00960276"/>
    <w:rsid w:val="00960F08"/>
    <w:rsid w:val="00965F58"/>
    <w:rsid w:val="0096701A"/>
    <w:rsid w:val="00967B63"/>
    <w:rsid w:val="00970044"/>
    <w:rsid w:val="00972126"/>
    <w:rsid w:val="009742F9"/>
    <w:rsid w:val="009771D0"/>
    <w:rsid w:val="00981196"/>
    <w:rsid w:val="009826CF"/>
    <w:rsid w:val="009858C8"/>
    <w:rsid w:val="00990628"/>
    <w:rsid w:val="00991D6F"/>
    <w:rsid w:val="00992642"/>
    <w:rsid w:val="00994168"/>
    <w:rsid w:val="00996D9C"/>
    <w:rsid w:val="00997D85"/>
    <w:rsid w:val="009A2081"/>
    <w:rsid w:val="009B541E"/>
    <w:rsid w:val="009C01C2"/>
    <w:rsid w:val="009C606F"/>
    <w:rsid w:val="009D50D1"/>
    <w:rsid w:val="009E02E6"/>
    <w:rsid w:val="009E0FC4"/>
    <w:rsid w:val="009E1733"/>
    <w:rsid w:val="009F2320"/>
    <w:rsid w:val="009F2749"/>
    <w:rsid w:val="009F407F"/>
    <w:rsid w:val="00A0200E"/>
    <w:rsid w:val="00A1162E"/>
    <w:rsid w:val="00A12308"/>
    <w:rsid w:val="00A14EF1"/>
    <w:rsid w:val="00A1552F"/>
    <w:rsid w:val="00A21497"/>
    <w:rsid w:val="00A22869"/>
    <w:rsid w:val="00A33FEB"/>
    <w:rsid w:val="00A37112"/>
    <w:rsid w:val="00A409B1"/>
    <w:rsid w:val="00A44FE8"/>
    <w:rsid w:val="00A460EC"/>
    <w:rsid w:val="00A477E7"/>
    <w:rsid w:val="00A500B6"/>
    <w:rsid w:val="00A53694"/>
    <w:rsid w:val="00A55CEC"/>
    <w:rsid w:val="00A56AE0"/>
    <w:rsid w:val="00A6017E"/>
    <w:rsid w:val="00A60817"/>
    <w:rsid w:val="00A6274E"/>
    <w:rsid w:val="00A634D3"/>
    <w:rsid w:val="00A71E1E"/>
    <w:rsid w:val="00A754D9"/>
    <w:rsid w:val="00A80631"/>
    <w:rsid w:val="00A81E5C"/>
    <w:rsid w:val="00A971AD"/>
    <w:rsid w:val="00AA0D4D"/>
    <w:rsid w:val="00AA0DCE"/>
    <w:rsid w:val="00AA3412"/>
    <w:rsid w:val="00AA74CE"/>
    <w:rsid w:val="00AB06BC"/>
    <w:rsid w:val="00AB32F5"/>
    <w:rsid w:val="00AB3EF9"/>
    <w:rsid w:val="00AB5092"/>
    <w:rsid w:val="00AB7DB1"/>
    <w:rsid w:val="00AC3807"/>
    <w:rsid w:val="00AC46C6"/>
    <w:rsid w:val="00AD1383"/>
    <w:rsid w:val="00AD4063"/>
    <w:rsid w:val="00AD4350"/>
    <w:rsid w:val="00AD5B3C"/>
    <w:rsid w:val="00AE64F5"/>
    <w:rsid w:val="00AE7048"/>
    <w:rsid w:val="00AE714A"/>
    <w:rsid w:val="00AF2500"/>
    <w:rsid w:val="00B13A85"/>
    <w:rsid w:val="00B21887"/>
    <w:rsid w:val="00B22B4D"/>
    <w:rsid w:val="00B25E39"/>
    <w:rsid w:val="00B26494"/>
    <w:rsid w:val="00B273CF"/>
    <w:rsid w:val="00B27DF9"/>
    <w:rsid w:val="00B31DE8"/>
    <w:rsid w:val="00B3371A"/>
    <w:rsid w:val="00B34429"/>
    <w:rsid w:val="00B355CD"/>
    <w:rsid w:val="00B36B25"/>
    <w:rsid w:val="00B479B5"/>
    <w:rsid w:val="00B503C1"/>
    <w:rsid w:val="00B53ABD"/>
    <w:rsid w:val="00B53BFF"/>
    <w:rsid w:val="00B5739F"/>
    <w:rsid w:val="00B60B47"/>
    <w:rsid w:val="00B611A2"/>
    <w:rsid w:val="00B613A1"/>
    <w:rsid w:val="00B61D6A"/>
    <w:rsid w:val="00B61DEE"/>
    <w:rsid w:val="00B625BA"/>
    <w:rsid w:val="00B63360"/>
    <w:rsid w:val="00B64C3E"/>
    <w:rsid w:val="00B73C3D"/>
    <w:rsid w:val="00B77F72"/>
    <w:rsid w:val="00B93018"/>
    <w:rsid w:val="00B9309E"/>
    <w:rsid w:val="00BA144D"/>
    <w:rsid w:val="00BA1939"/>
    <w:rsid w:val="00BA3597"/>
    <w:rsid w:val="00BA63A9"/>
    <w:rsid w:val="00BA74D5"/>
    <w:rsid w:val="00BB67F3"/>
    <w:rsid w:val="00BC6D49"/>
    <w:rsid w:val="00BD05C4"/>
    <w:rsid w:val="00BD2CEA"/>
    <w:rsid w:val="00BD4935"/>
    <w:rsid w:val="00BE05F0"/>
    <w:rsid w:val="00BE14A5"/>
    <w:rsid w:val="00BE418A"/>
    <w:rsid w:val="00BF0EC1"/>
    <w:rsid w:val="00BF2607"/>
    <w:rsid w:val="00BF31D4"/>
    <w:rsid w:val="00BF431D"/>
    <w:rsid w:val="00BF5147"/>
    <w:rsid w:val="00BF51BB"/>
    <w:rsid w:val="00BF5EF5"/>
    <w:rsid w:val="00C03FB5"/>
    <w:rsid w:val="00C118F8"/>
    <w:rsid w:val="00C119C6"/>
    <w:rsid w:val="00C12CA2"/>
    <w:rsid w:val="00C20DBF"/>
    <w:rsid w:val="00C20EE5"/>
    <w:rsid w:val="00C22277"/>
    <w:rsid w:val="00C23F41"/>
    <w:rsid w:val="00C257BC"/>
    <w:rsid w:val="00C32D7D"/>
    <w:rsid w:val="00C36353"/>
    <w:rsid w:val="00C401FD"/>
    <w:rsid w:val="00C43F65"/>
    <w:rsid w:val="00C449C5"/>
    <w:rsid w:val="00C4571A"/>
    <w:rsid w:val="00C462EE"/>
    <w:rsid w:val="00C47A50"/>
    <w:rsid w:val="00C52599"/>
    <w:rsid w:val="00C550D6"/>
    <w:rsid w:val="00C6264F"/>
    <w:rsid w:val="00C73574"/>
    <w:rsid w:val="00C75E1D"/>
    <w:rsid w:val="00C77A16"/>
    <w:rsid w:val="00C80415"/>
    <w:rsid w:val="00C83BDD"/>
    <w:rsid w:val="00C90649"/>
    <w:rsid w:val="00C916EF"/>
    <w:rsid w:val="00C9636E"/>
    <w:rsid w:val="00CA35AA"/>
    <w:rsid w:val="00CA7F4D"/>
    <w:rsid w:val="00CB0BE1"/>
    <w:rsid w:val="00CB70FB"/>
    <w:rsid w:val="00CB737B"/>
    <w:rsid w:val="00CC4949"/>
    <w:rsid w:val="00CC6A84"/>
    <w:rsid w:val="00CC7E42"/>
    <w:rsid w:val="00CD030B"/>
    <w:rsid w:val="00CD1DA4"/>
    <w:rsid w:val="00CD3467"/>
    <w:rsid w:val="00CD4C62"/>
    <w:rsid w:val="00CD7004"/>
    <w:rsid w:val="00CE2160"/>
    <w:rsid w:val="00CE337B"/>
    <w:rsid w:val="00CE614C"/>
    <w:rsid w:val="00CE733C"/>
    <w:rsid w:val="00CF250B"/>
    <w:rsid w:val="00CF7BCD"/>
    <w:rsid w:val="00D03DB0"/>
    <w:rsid w:val="00D0498D"/>
    <w:rsid w:val="00D0506D"/>
    <w:rsid w:val="00D1138C"/>
    <w:rsid w:val="00D130C3"/>
    <w:rsid w:val="00D1624C"/>
    <w:rsid w:val="00D23CD1"/>
    <w:rsid w:val="00D25A9D"/>
    <w:rsid w:val="00D25F70"/>
    <w:rsid w:val="00D25FD4"/>
    <w:rsid w:val="00D269CA"/>
    <w:rsid w:val="00D3213C"/>
    <w:rsid w:val="00D3337E"/>
    <w:rsid w:val="00D33F95"/>
    <w:rsid w:val="00D4582A"/>
    <w:rsid w:val="00D51B40"/>
    <w:rsid w:val="00D61F94"/>
    <w:rsid w:val="00D738B1"/>
    <w:rsid w:val="00D74758"/>
    <w:rsid w:val="00D75F2C"/>
    <w:rsid w:val="00D7710D"/>
    <w:rsid w:val="00D84A99"/>
    <w:rsid w:val="00D9048F"/>
    <w:rsid w:val="00D92AA6"/>
    <w:rsid w:val="00D9441A"/>
    <w:rsid w:val="00D958E4"/>
    <w:rsid w:val="00D95CAF"/>
    <w:rsid w:val="00DA030B"/>
    <w:rsid w:val="00DA0C60"/>
    <w:rsid w:val="00DA2F7A"/>
    <w:rsid w:val="00DA306D"/>
    <w:rsid w:val="00DA3D07"/>
    <w:rsid w:val="00DA4031"/>
    <w:rsid w:val="00DA438C"/>
    <w:rsid w:val="00DA46F8"/>
    <w:rsid w:val="00DA74C8"/>
    <w:rsid w:val="00DC08DB"/>
    <w:rsid w:val="00DD0E82"/>
    <w:rsid w:val="00DD3DBB"/>
    <w:rsid w:val="00DE0981"/>
    <w:rsid w:val="00DE6BF8"/>
    <w:rsid w:val="00DE75E1"/>
    <w:rsid w:val="00DF0860"/>
    <w:rsid w:val="00DF2AAD"/>
    <w:rsid w:val="00DF2B25"/>
    <w:rsid w:val="00DF2F4A"/>
    <w:rsid w:val="00DF3020"/>
    <w:rsid w:val="00DF3188"/>
    <w:rsid w:val="00DF3DB6"/>
    <w:rsid w:val="00E00E94"/>
    <w:rsid w:val="00E01A65"/>
    <w:rsid w:val="00E06B53"/>
    <w:rsid w:val="00E10544"/>
    <w:rsid w:val="00E10EA3"/>
    <w:rsid w:val="00E11010"/>
    <w:rsid w:val="00E118B6"/>
    <w:rsid w:val="00E16A7E"/>
    <w:rsid w:val="00E22E4F"/>
    <w:rsid w:val="00E24410"/>
    <w:rsid w:val="00E24DB8"/>
    <w:rsid w:val="00E345C7"/>
    <w:rsid w:val="00E34A64"/>
    <w:rsid w:val="00E35B67"/>
    <w:rsid w:val="00E40293"/>
    <w:rsid w:val="00E568C1"/>
    <w:rsid w:val="00E57788"/>
    <w:rsid w:val="00E721C8"/>
    <w:rsid w:val="00E728C7"/>
    <w:rsid w:val="00E736E0"/>
    <w:rsid w:val="00E73D7C"/>
    <w:rsid w:val="00E852B7"/>
    <w:rsid w:val="00E86003"/>
    <w:rsid w:val="00E87DF9"/>
    <w:rsid w:val="00E907D9"/>
    <w:rsid w:val="00E92ADA"/>
    <w:rsid w:val="00EA3174"/>
    <w:rsid w:val="00EA6C39"/>
    <w:rsid w:val="00EA7045"/>
    <w:rsid w:val="00EB0698"/>
    <w:rsid w:val="00EB080D"/>
    <w:rsid w:val="00EB13AA"/>
    <w:rsid w:val="00EB4059"/>
    <w:rsid w:val="00EC1F2B"/>
    <w:rsid w:val="00EC5E5F"/>
    <w:rsid w:val="00EC63E1"/>
    <w:rsid w:val="00EC7129"/>
    <w:rsid w:val="00ED4565"/>
    <w:rsid w:val="00EF16C8"/>
    <w:rsid w:val="00EF380F"/>
    <w:rsid w:val="00EF49A9"/>
    <w:rsid w:val="00EF5780"/>
    <w:rsid w:val="00EF57E2"/>
    <w:rsid w:val="00EF6226"/>
    <w:rsid w:val="00F02C64"/>
    <w:rsid w:val="00F03E40"/>
    <w:rsid w:val="00F04D0B"/>
    <w:rsid w:val="00F151DE"/>
    <w:rsid w:val="00F1538C"/>
    <w:rsid w:val="00F176FD"/>
    <w:rsid w:val="00F21A64"/>
    <w:rsid w:val="00F3033F"/>
    <w:rsid w:val="00F4103C"/>
    <w:rsid w:val="00F52B3C"/>
    <w:rsid w:val="00F5513E"/>
    <w:rsid w:val="00F56CDA"/>
    <w:rsid w:val="00F63D14"/>
    <w:rsid w:val="00F645A7"/>
    <w:rsid w:val="00F662D4"/>
    <w:rsid w:val="00F67726"/>
    <w:rsid w:val="00F72330"/>
    <w:rsid w:val="00F72709"/>
    <w:rsid w:val="00F72ACB"/>
    <w:rsid w:val="00F73C42"/>
    <w:rsid w:val="00F74755"/>
    <w:rsid w:val="00F82A5E"/>
    <w:rsid w:val="00F915FE"/>
    <w:rsid w:val="00F92FC3"/>
    <w:rsid w:val="00F934F0"/>
    <w:rsid w:val="00F955B5"/>
    <w:rsid w:val="00F96BC3"/>
    <w:rsid w:val="00FA3F2F"/>
    <w:rsid w:val="00FA47EC"/>
    <w:rsid w:val="00FB343D"/>
    <w:rsid w:val="00FB3C02"/>
    <w:rsid w:val="00FB433B"/>
    <w:rsid w:val="00FB5342"/>
    <w:rsid w:val="00FC0311"/>
    <w:rsid w:val="00FC05E0"/>
    <w:rsid w:val="00FC34CF"/>
    <w:rsid w:val="00FC39CD"/>
    <w:rsid w:val="00FC4335"/>
    <w:rsid w:val="00FD5C97"/>
    <w:rsid w:val="00FE00E3"/>
    <w:rsid w:val="00FE0625"/>
    <w:rsid w:val="00FE4860"/>
    <w:rsid w:val="00FE76F8"/>
    <w:rsid w:val="00FF1729"/>
    <w:rsid w:val="00FF2A30"/>
    <w:rsid w:val="00FF6761"/>
    <w:rsid w:val="00FF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2">
    <w:name w:val="heading 2"/>
    <w:basedOn w:val="Normln"/>
    <w:next w:val="Normln"/>
    <w:link w:val="Nadpis2Char"/>
    <w:qFormat/>
    <w:locked/>
    <w:rsid w:val="00B60B47"/>
    <w:pPr>
      <w:keepNext/>
      <w:spacing w:before="240" w:after="60"/>
      <w:jc w:val="left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19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Odstavecseseznamem">
    <w:name w:val="List Paragraph"/>
    <w:basedOn w:val="Normln"/>
    <w:uiPriority w:val="34"/>
    <w:qFormat/>
    <w:locked/>
    <w:rsid w:val="00C462E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B60B47"/>
    <w:rPr>
      <w:rFonts w:cs="Arial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uiPriority w:val="99"/>
    <w:rsid w:val="00775738"/>
    <w:pPr>
      <w:spacing w:before="0"/>
      <w:jc w:val="left"/>
    </w:pPr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775738"/>
    <w:rPr>
      <w:rFonts w:ascii="Courier New" w:hAnsi="Courier New" w:cs="Courier New"/>
    </w:rPr>
  </w:style>
  <w:style w:type="paragraph" w:customStyle="1" w:styleId="Odrky-psmena">
    <w:name w:val="Odrážky - písmena"/>
    <w:basedOn w:val="Normln"/>
    <w:link w:val="Odrky-psmenaCharChar"/>
    <w:rsid w:val="00D75F2C"/>
    <w:pPr>
      <w:numPr>
        <w:numId w:val="26"/>
      </w:numPr>
      <w:spacing w:before="0"/>
    </w:pPr>
  </w:style>
  <w:style w:type="paragraph" w:customStyle="1" w:styleId="Odrky2rove">
    <w:name w:val="Odrážky 2 úroveň"/>
    <w:basedOn w:val="Normln"/>
    <w:rsid w:val="00D75F2C"/>
    <w:pPr>
      <w:numPr>
        <w:ilvl w:val="1"/>
        <w:numId w:val="26"/>
      </w:numPr>
      <w:spacing w:before="0"/>
    </w:pPr>
  </w:style>
  <w:style w:type="character" w:customStyle="1" w:styleId="Odrky-psmenaCharChar">
    <w:name w:val="Odrážky - písmena Char Char"/>
    <w:basedOn w:val="Standardnpsmoodstavce"/>
    <w:link w:val="Odrky-psmena"/>
    <w:rsid w:val="00D75F2C"/>
  </w:style>
  <w:style w:type="character" w:styleId="Odkaznakoment">
    <w:name w:val="annotation reference"/>
    <w:basedOn w:val="Standardnpsmoodstavce"/>
    <w:uiPriority w:val="99"/>
    <w:semiHidden/>
    <w:unhideWhenUsed/>
    <w:rsid w:val="00394A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4A0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4A0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4A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4A0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4A0A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4A0A"/>
    <w:rPr>
      <w:rFonts w:ascii="Tahoma" w:hAnsi="Tahoma" w:cs="Tahoma"/>
      <w:sz w:val="16"/>
      <w:szCs w:val="16"/>
    </w:rPr>
  </w:style>
  <w:style w:type="character" w:styleId="Hypertextovodkaz">
    <w:name w:val="Hyperlink"/>
    <w:rsid w:val="00A56AE0"/>
    <w:rPr>
      <w:color w:val="0000FF"/>
      <w:u w:val="single"/>
    </w:rPr>
  </w:style>
  <w:style w:type="paragraph" w:styleId="Revize">
    <w:name w:val="Revision"/>
    <w:hidden/>
    <w:uiPriority w:val="99"/>
    <w:semiHidden/>
    <w:rsid w:val="004E28F7"/>
  </w:style>
  <w:style w:type="paragraph" w:customStyle="1" w:styleId="Obsah">
    <w:name w:val="Obsah"/>
    <w:basedOn w:val="Normln"/>
    <w:rsid w:val="00D33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2">
    <w:name w:val="heading 2"/>
    <w:basedOn w:val="Normln"/>
    <w:next w:val="Normln"/>
    <w:link w:val="Nadpis2Char"/>
    <w:qFormat/>
    <w:locked/>
    <w:rsid w:val="00B60B47"/>
    <w:pPr>
      <w:keepNext/>
      <w:spacing w:before="240" w:after="60"/>
      <w:jc w:val="left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19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Odstavecseseznamem">
    <w:name w:val="List Paragraph"/>
    <w:basedOn w:val="Normln"/>
    <w:uiPriority w:val="34"/>
    <w:qFormat/>
    <w:locked/>
    <w:rsid w:val="00C462E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B60B47"/>
    <w:rPr>
      <w:rFonts w:cs="Arial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uiPriority w:val="99"/>
    <w:rsid w:val="00775738"/>
    <w:pPr>
      <w:spacing w:before="0"/>
      <w:jc w:val="left"/>
    </w:pPr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775738"/>
    <w:rPr>
      <w:rFonts w:ascii="Courier New" w:hAnsi="Courier New" w:cs="Courier New"/>
    </w:rPr>
  </w:style>
  <w:style w:type="paragraph" w:customStyle="1" w:styleId="Odrky-psmena">
    <w:name w:val="Odrážky - písmena"/>
    <w:basedOn w:val="Normln"/>
    <w:link w:val="Odrky-psmenaCharChar"/>
    <w:rsid w:val="00D75F2C"/>
    <w:pPr>
      <w:numPr>
        <w:numId w:val="26"/>
      </w:numPr>
      <w:spacing w:before="0"/>
    </w:pPr>
  </w:style>
  <w:style w:type="paragraph" w:customStyle="1" w:styleId="Odrky2rove">
    <w:name w:val="Odrážky 2 úroveň"/>
    <w:basedOn w:val="Normln"/>
    <w:rsid w:val="00D75F2C"/>
    <w:pPr>
      <w:numPr>
        <w:ilvl w:val="1"/>
        <w:numId w:val="26"/>
      </w:numPr>
      <w:spacing w:before="0"/>
    </w:pPr>
  </w:style>
  <w:style w:type="character" w:customStyle="1" w:styleId="Odrky-psmenaCharChar">
    <w:name w:val="Odrážky - písmena Char Char"/>
    <w:basedOn w:val="Standardnpsmoodstavce"/>
    <w:link w:val="Odrky-psmena"/>
    <w:rsid w:val="00D75F2C"/>
  </w:style>
  <w:style w:type="character" w:styleId="Odkaznakoment">
    <w:name w:val="annotation reference"/>
    <w:basedOn w:val="Standardnpsmoodstavce"/>
    <w:uiPriority w:val="99"/>
    <w:semiHidden/>
    <w:unhideWhenUsed/>
    <w:rsid w:val="00394A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4A0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4A0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4A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4A0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4A0A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4A0A"/>
    <w:rPr>
      <w:rFonts w:ascii="Tahoma" w:hAnsi="Tahoma" w:cs="Tahoma"/>
      <w:sz w:val="16"/>
      <w:szCs w:val="16"/>
    </w:rPr>
  </w:style>
  <w:style w:type="character" w:styleId="Hypertextovodkaz">
    <w:name w:val="Hyperlink"/>
    <w:rsid w:val="00A56AE0"/>
    <w:rPr>
      <w:color w:val="0000FF"/>
      <w:u w:val="single"/>
    </w:rPr>
  </w:style>
  <w:style w:type="paragraph" w:styleId="Revize">
    <w:name w:val="Revision"/>
    <w:hidden/>
    <w:uiPriority w:val="99"/>
    <w:semiHidden/>
    <w:rsid w:val="004E28F7"/>
  </w:style>
  <w:style w:type="paragraph" w:customStyle="1" w:styleId="Obsah">
    <w:name w:val="Obsah"/>
    <w:basedOn w:val="Normln"/>
    <w:rsid w:val="00D33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4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05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33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88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9559-14EE-44B5-B5C4-4D42617A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2741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11</cp:revision>
  <cp:lastPrinted>2015-03-10T06:06:00Z</cp:lastPrinted>
  <dcterms:created xsi:type="dcterms:W3CDTF">2015-03-06T08:03:00Z</dcterms:created>
  <dcterms:modified xsi:type="dcterms:W3CDTF">2015-03-10T11:26:00Z</dcterms:modified>
</cp:coreProperties>
</file>